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76" w:rsidRPr="008005A6" w:rsidRDefault="007D5076" w:rsidP="007D5076">
      <w:pPr>
        <w:tabs>
          <w:tab w:val="left" w:pos="971"/>
        </w:tabs>
        <w:spacing w:after="0" w:line="451" w:lineRule="auto"/>
        <w:ind w:left="0" w:right="10705" w:firstLine="0"/>
        <w:jc w:val="both"/>
        <w:rPr>
          <w:rFonts w:ascii="Times New Roman" w:hAnsi="Times New Roman" w:cs="Times New Roman"/>
        </w:rPr>
      </w:pPr>
      <w:bookmarkStart w:id="0" w:name="_GoBack"/>
      <w:bookmarkEnd w:id="0"/>
      <w:r>
        <w:rPr>
          <w:rFonts w:ascii="Times New Roman" w:hAnsi="Times New Roman" w:cs="Times New Roman"/>
        </w:rPr>
        <w:tab/>
      </w:r>
    </w:p>
    <w:p w:rsidR="007D5076" w:rsidRPr="00E759E5" w:rsidRDefault="007D5076" w:rsidP="007D5076">
      <w:pPr>
        <w:tabs>
          <w:tab w:val="center" w:pos="4153"/>
          <w:tab w:val="right" w:pos="8306"/>
        </w:tabs>
        <w:spacing w:after="0" w:line="240" w:lineRule="auto"/>
        <w:ind w:left="0" w:firstLine="0"/>
        <w:jc w:val="center"/>
        <w:rPr>
          <w:rFonts w:ascii="Times New Roman" w:eastAsia="Times New Roman" w:hAnsi="Times New Roman" w:cs="Times New Roman"/>
          <w:noProof/>
          <w:color w:val="auto"/>
          <w:sz w:val="20"/>
          <w:szCs w:val="20"/>
        </w:rPr>
      </w:pPr>
      <w:r w:rsidRPr="00E759E5">
        <w:rPr>
          <w:rFonts w:ascii="Times New Roman" w:eastAsia="Times New Roman" w:hAnsi="Times New Roman" w:cs="Times New Roman"/>
          <w:noProof/>
          <w:color w:val="auto"/>
          <w:sz w:val="20"/>
          <w:szCs w:val="20"/>
        </w:rPr>
        <w:drawing>
          <wp:inline distT="0" distB="0" distL="0" distR="0" wp14:anchorId="1F748CC0" wp14:editId="5548646F">
            <wp:extent cx="478155" cy="414655"/>
            <wp:effectExtent l="0" t="0" r="0" b="4445"/>
            <wp:docPr id="1" name="Picture 1"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8155" cy="414655"/>
                    </a:xfrm>
                    <a:prstGeom prst="rect">
                      <a:avLst/>
                    </a:prstGeom>
                    <a:noFill/>
                    <a:ln>
                      <a:noFill/>
                    </a:ln>
                  </pic:spPr>
                </pic:pic>
              </a:graphicData>
            </a:graphic>
          </wp:inline>
        </w:drawing>
      </w:r>
      <w:r w:rsidRPr="00E759E5">
        <w:rPr>
          <w:rFonts w:ascii="Times New Roman" w:eastAsia="Times New Roman" w:hAnsi="Times New Roman" w:cs="Times New Roman"/>
          <w:noProof/>
          <w:color w:val="auto"/>
          <w:sz w:val="20"/>
          <w:szCs w:val="20"/>
        </w:rPr>
        <w:t xml:space="preserve">                                     </w:t>
      </w:r>
      <w:r w:rsidRPr="00E759E5">
        <w:rPr>
          <w:rFonts w:ascii="Times New Roman" w:eastAsia="Times New Roman" w:hAnsi="Times New Roman" w:cs="Times New Roman"/>
          <w:noProof/>
          <w:color w:val="auto"/>
          <w:sz w:val="26"/>
          <w:szCs w:val="26"/>
        </w:rPr>
        <w:t>St Anne (Stanley) C of E Primary School  - Whole School Mathematics Curriculum Map</w:t>
      </w:r>
      <w:r w:rsidRPr="00E759E5">
        <w:rPr>
          <w:rFonts w:ascii="Times New Roman" w:eastAsia="Times New Roman" w:hAnsi="Times New Roman" w:cs="Times New Roman"/>
          <w:noProof/>
          <w:color w:val="auto"/>
          <w:sz w:val="20"/>
          <w:szCs w:val="20"/>
        </w:rPr>
        <w:t xml:space="preserve">                   </w:t>
      </w:r>
      <w:r w:rsidRPr="00E759E5">
        <w:rPr>
          <w:rFonts w:ascii="Times New Roman" w:eastAsia="Times New Roman" w:hAnsi="Times New Roman" w:cs="Times New Roman"/>
          <w:noProof/>
          <w:color w:val="auto"/>
          <w:sz w:val="20"/>
          <w:szCs w:val="20"/>
        </w:rPr>
        <w:drawing>
          <wp:inline distT="0" distB="0" distL="0" distR="0" wp14:anchorId="5541E97D" wp14:editId="5CA74137">
            <wp:extent cx="478155" cy="414655"/>
            <wp:effectExtent l="0" t="0" r="0" b="4445"/>
            <wp:docPr id="2" name="Picture 2"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8155" cy="414655"/>
                    </a:xfrm>
                    <a:prstGeom prst="rect">
                      <a:avLst/>
                    </a:prstGeom>
                    <a:noFill/>
                    <a:ln>
                      <a:noFill/>
                    </a:ln>
                  </pic:spPr>
                </pic:pic>
              </a:graphicData>
            </a:graphic>
          </wp:inline>
        </w:drawing>
      </w:r>
    </w:p>
    <w:p w:rsidR="007D5076" w:rsidRPr="00E759E5" w:rsidRDefault="007D5076" w:rsidP="007D5076">
      <w:pPr>
        <w:autoSpaceDE w:val="0"/>
        <w:autoSpaceDN w:val="0"/>
        <w:adjustRightInd w:val="0"/>
        <w:spacing w:after="0" w:line="240" w:lineRule="auto"/>
        <w:ind w:left="0" w:firstLine="0"/>
        <w:rPr>
          <w:rFonts w:ascii="Times New Roman" w:eastAsia="Calibri" w:hAnsi="Times New Roman" w:cs="Times New Roman"/>
          <w:szCs w:val="24"/>
          <w:lang w:eastAsia="en-US"/>
        </w:rPr>
      </w:pPr>
    </w:p>
    <w:p w:rsidR="008F4A68" w:rsidRPr="00E759E5" w:rsidRDefault="007D5076" w:rsidP="007D5076">
      <w:pPr>
        <w:autoSpaceDE w:val="0"/>
        <w:autoSpaceDN w:val="0"/>
        <w:adjustRightInd w:val="0"/>
        <w:spacing w:after="0" w:line="240" w:lineRule="auto"/>
        <w:ind w:left="0" w:firstLine="0"/>
        <w:rPr>
          <w:rFonts w:ascii="Times New Roman" w:eastAsia="Calibri" w:hAnsi="Times New Roman" w:cs="Times New Roman"/>
          <w:sz w:val="22"/>
          <w:lang w:eastAsia="en-US"/>
        </w:rPr>
      </w:pPr>
      <w:r w:rsidRPr="00E759E5">
        <w:rPr>
          <w:rFonts w:ascii="Times New Roman" w:eastAsia="Calibri" w:hAnsi="Times New Roman" w:cs="Times New Roman"/>
          <w:sz w:val="22"/>
          <w:lang w:eastAsia="en-US"/>
        </w:rPr>
        <w:t>Our Mathematics Curriculum Map for Years 1 to 6 is based on White Rose Teaching and Learning planning documents. For Early Years, it is based on the Early Years Foundation Stage (EYFS) Statutory Framework.  For 202</w:t>
      </w:r>
      <w:r>
        <w:rPr>
          <w:rFonts w:ascii="Times New Roman" w:eastAsia="Calibri" w:hAnsi="Times New Roman" w:cs="Times New Roman"/>
          <w:sz w:val="22"/>
          <w:lang w:eastAsia="en-US"/>
        </w:rPr>
        <w:t>4 to 2025</w:t>
      </w:r>
      <w:r w:rsidRPr="00E759E5">
        <w:rPr>
          <w:rFonts w:ascii="Times New Roman" w:eastAsia="Calibri" w:hAnsi="Times New Roman" w:cs="Times New Roman"/>
          <w:sz w:val="22"/>
          <w:lang w:eastAsia="en-US"/>
        </w:rPr>
        <w:t xml:space="preserve">, children will </w:t>
      </w:r>
      <w:r>
        <w:rPr>
          <w:rFonts w:ascii="Times New Roman" w:eastAsia="Calibri" w:hAnsi="Times New Roman" w:cs="Times New Roman"/>
          <w:sz w:val="22"/>
          <w:lang w:eastAsia="en-US"/>
        </w:rPr>
        <w:t>continue to revisit prior learning; they will revise place value and multiplication and division facts</w:t>
      </w:r>
      <w:r w:rsidRPr="00E759E5">
        <w:rPr>
          <w:rFonts w:ascii="Times New Roman" w:eastAsia="Calibri" w:hAnsi="Times New Roman" w:cs="Times New Roman"/>
          <w:sz w:val="22"/>
          <w:lang w:eastAsia="en-US"/>
        </w:rPr>
        <w:t>. Consolidation activities will reinforce learning and provide o</w:t>
      </w:r>
      <w:r>
        <w:rPr>
          <w:rFonts w:ascii="Times New Roman" w:eastAsia="Calibri" w:hAnsi="Times New Roman" w:cs="Times New Roman"/>
          <w:sz w:val="22"/>
          <w:lang w:eastAsia="en-US"/>
        </w:rPr>
        <w:t xml:space="preserve">pportunities for pre-learning. </w:t>
      </w:r>
      <w:r w:rsidRPr="00E759E5">
        <w:rPr>
          <w:rFonts w:ascii="Times New Roman" w:eastAsia="Calibri" w:hAnsi="Times New Roman" w:cs="Times New Roman"/>
          <w:sz w:val="22"/>
          <w:lang w:eastAsia="en-US"/>
        </w:rPr>
        <w:t xml:space="preserve">Teachers will use additional resources such as NCETM’s curriculum prioritisation resource to help shape lessons and </w:t>
      </w:r>
      <w:r>
        <w:rPr>
          <w:rFonts w:ascii="Times New Roman" w:eastAsia="Calibri" w:hAnsi="Times New Roman" w:cs="Times New Roman"/>
          <w:sz w:val="22"/>
          <w:lang w:eastAsia="en-US"/>
        </w:rPr>
        <w:t xml:space="preserve">to support White Rose planning. </w:t>
      </w:r>
      <w:r w:rsidR="008F4A68">
        <w:rPr>
          <w:rFonts w:ascii="Times New Roman" w:eastAsia="Calibri" w:hAnsi="Times New Roman" w:cs="Times New Roman"/>
          <w:sz w:val="22"/>
          <w:lang w:eastAsia="en-US"/>
        </w:rPr>
        <w:t>The four rules of number will feature strongly in the teaching and learning of Maths. Children will be given lots of opportunities to practise calculating using the four rules of number: addition, subtraction, multiplication and division. They will confidently apply their increasing fluency skills when problem solving and reasoning. Puzzles and quizzes will also play a part in challenging children to use what they know.</w:t>
      </w:r>
    </w:p>
    <w:p w:rsidR="007D5076" w:rsidRPr="00E759E5" w:rsidRDefault="007D5076" w:rsidP="007D5076">
      <w:pPr>
        <w:autoSpaceDE w:val="0"/>
        <w:autoSpaceDN w:val="0"/>
        <w:adjustRightInd w:val="0"/>
        <w:spacing w:after="0" w:line="240" w:lineRule="auto"/>
        <w:ind w:left="0" w:firstLine="0"/>
        <w:rPr>
          <w:rFonts w:ascii="Times New Roman" w:eastAsia="Calibri" w:hAnsi="Times New Roman" w:cs="Times New Roman"/>
          <w:sz w:val="22"/>
          <w:lang w:eastAsia="en-US"/>
        </w:rPr>
      </w:pPr>
    </w:p>
    <w:p w:rsidR="007D5076" w:rsidRPr="00E759E5" w:rsidRDefault="00834809" w:rsidP="007D5076">
      <w:pPr>
        <w:autoSpaceDE w:val="0"/>
        <w:autoSpaceDN w:val="0"/>
        <w:adjustRightInd w:val="0"/>
        <w:spacing w:after="0" w:line="240" w:lineRule="auto"/>
        <w:ind w:left="0"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A ‘Daily Five’ activity </w:t>
      </w:r>
      <w:r w:rsidR="007D5076" w:rsidRPr="00E759E5">
        <w:rPr>
          <w:rFonts w:ascii="Times New Roman" w:eastAsia="Calibri" w:hAnsi="Times New Roman" w:cs="Times New Roman"/>
          <w:sz w:val="22"/>
          <w:lang w:eastAsia="en-US"/>
        </w:rPr>
        <w:t>will focus on gaps in children’s learning and children’s readiness to progress.</w:t>
      </w:r>
    </w:p>
    <w:p w:rsidR="007D5076" w:rsidRPr="00E759E5" w:rsidRDefault="007D5076" w:rsidP="007D5076">
      <w:pPr>
        <w:autoSpaceDE w:val="0"/>
        <w:autoSpaceDN w:val="0"/>
        <w:adjustRightInd w:val="0"/>
        <w:spacing w:after="0" w:line="240" w:lineRule="auto"/>
        <w:ind w:left="0" w:firstLine="0"/>
        <w:rPr>
          <w:rFonts w:ascii="Times New Roman" w:eastAsia="Calibri" w:hAnsi="Times New Roman" w:cs="Times New Roman"/>
          <w:szCs w:val="24"/>
          <w:lang w:eastAsia="en-US"/>
        </w:rPr>
      </w:pPr>
    </w:p>
    <w:tbl>
      <w:tblPr>
        <w:tblStyle w:val="TableGrid1"/>
        <w:tblW w:w="15730" w:type="dxa"/>
        <w:tblLayout w:type="fixed"/>
        <w:tblLook w:val="0000" w:firstRow="0" w:lastRow="0" w:firstColumn="0" w:lastColumn="0" w:noHBand="0" w:noVBand="0"/>
      </w:tblPr>
      <w:tblGrid>
        <w:gridCol w:w="1413"/>
        <w:gridCol w:w="1984"/>
        <w:gridCol w:w="2127"/>
        <w:gridCol w:w="2126"/>
        <w:gridCol w:w="2410"/>
        <w:gridCol w:w="2409"/>
        <w:gridCol w:w="3261"/>
      </w:tblGrid>
      <w:tr w:rsidR="007D5076" w:rsidRPr="008005A6" w:rsidTr="00C13988">
        <w:trPr>
          <w:trHeight w:val="244"/>
        </w:trPr>
        <w:tc>
          <w:tcPr>
            <w:tcW w:w="3397" w:type="dxa"/>
            <w:gridSpan w:val="2"/>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Term/ Year Group:    Autumn 1 </w:t>
            </w:r>
          </w:p>
        </w:tc>
        <w:tc>
          <w:tcPr>
            <w:tcW w:w="2127"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Autumn 2 </w:t>
            </w:r>
          </w:p>
        </w:tc>
        <w:tc>
          <w:tcPr>
            <w:tcW w:w="2126" w:type="dxa"/>
            <w:tcBorders>
              <w:bottom w:val="single" w:sz="4" w:space="0" w:color="auto"/>
            </w:tcBorders>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Spring 1 </w:t>
            </w:r>
          </w:p>
        </w:tc>
        <w:tc>
          <w:tcPr>
            <w:tcW w:w="2410" w:type="dxa"/>
            <w:tcBorders>
              <w:bottom w:val="single" w:sz="4" w:space="0" w:color="auto"/>
            </w:tcBorders>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Spring 2 </w:t>
            </w:r>
          </w:p>
        </w:tc>
        <w:tc>
          <w:tcPr>
            <w:tcW w:w="2409" w:type="dxa"/>
            <w:tcBorders>
              <w:bottom w:val="single" w:sz="4" w:space="0" w:color="auto"/>
            </w:tcBorders>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Summer 1 </w:t>
            </w:r>
          </w:p>
        </w:tc>
        <w:tc>
          <w:tcPr>
            <w:tcW w:w="3261" w:type="dxa"/>
            <w:tcBorders>
              <w:bottom w:val="single" w:sz="4" w:space="0" w:color="auto"/>
            </w:tcBorders>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Summer 2 </w:t>
            </w:r>
          </w:p>
        </w:tc>
      </w:tr>
      <w:tr w:rsidR="007D5076" w:rsidRPr="00E759E5" w:rsidTr="00C13988">
        <w:trPr>
          <w:trHeight w:val="110"/>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Nursery</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14317" w:type="dxa"/>
            <w:gridSpan w:val="6"/>
            <w:tcBorders>
              <w:bottom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Number and Numerical Patterns:</w:t>
            </w:r>
          </w:p>
        </w:tc>
      </w:tr>
      <w:tr w:rsidR="007D5076" w:rsidRPr="008005A6" w:rsidTr="00C13988">
        <w:trPr>
          <w:trHeight w:val="110"/>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1984" w:type="dxa"/>
            <w:tcBorders>
              <w:bottom w:val="single" w:sz="4" w:space="0" w:color="auto"/>
              <w:right w:val="nil"/>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Take part in finger rhymes with numbers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React to changes of amount in a group of up to three items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Compare amounts, saying ‘lots’, ‘more’ or ‘same’. Develop counting-like behaviour, such as making sounds, pointing or saying some numbers in sequence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Compare sizes, weights etc. using gesture and language - ‘bigger/little/smaller’, ‘high/low’, ‘tall’, ‘heavy’</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lastRenderedPageBreak/>
              <w:t>- Notice patterns and arrange things in patterns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Borders>
              <w:bottom w:val="single" w:sz="4" w:space="0" w:color="auto"/>
              <w:right w:val="nil"/>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lastRenderedPageBreak/>
              <w:t>- Develop fast recognition of up to 3</w:t>
            </w:r>
            <w:r>
              <w:rPr>
                <w:rFonts w:ascii="Times New Roman" w:eastAsia="Calibri" w:hAnsi="Times New Roman" w:cs="Times New Roman"/>
                <w:sz w:val="22"/>
              </w:rPr>
              <w:t xml:space="preserve"> (or more)</w:t>
            </w:r>
            <w:r w:rsidRPr="00E759E5">
              <w:rPr>
                <w:rFonts w:ascii="Times New Roman" w:eastAsia="Calibri" w:hAnsi="Times New Roman" w:cs="Times New Roman"/>
                <w:sz w:val="22"/>
              </w:rPr>
              <w:t xml:space="preserve"> objects, without having to count them individually (‘</w:t>
            </w:r>
            <w:r w:rsidR="00712690" w:rsidRPr="00E759E5">
              <w:rPr>
                <w:rFonts w:ascii="Times New Roman" w:eastAsia="Calibri" w:hAnsi="Times New Roman" w:cs="Times New Roman"/>
                <w:sz w:val="22"/>
              </w:rPr>
              <w:t>subertising</w:t>
            </w:r>
            <w:r w:rsidRPr="00E759E5">
              <w:rPr>
                <w:rFonts w:ascii="Times New Roman" w:eastAsia="Calibri" w:hAnsi="Times New Roman" w:cs="Times New Roman"/>
                <w:sz w:val="22"/>
              </w:rPr>
              <w:t>’)</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Recite numbers past 5</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Say one number for each item in order: 1,2,3,4,5</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Know that the last number reached when counting a small set of objects tells you how many there are in total (‘cardinal principle’).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Show ‘finger numbers’ up to 5       - Solve real world mathematical </w:t>
            </w:r>
            <w:r w:rsidRPr="00E759E5">
              <w:rPr>
                <w:rFonts w:ascii="Times New Roman" w:eastAsia="Calibri" w:hAnsi="Times New Roman" w:cs="Times New Roman"/>
                <w:sz w:val="22"/>
              </w:rPr>
              <w:lastRenderedPageBreak/>
              <w:t>problems with numbers up to 5</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 Compare quantities using language: ‘more than’, ‘fewer than’</w:t>
            </w:r>
          </w:p>
        </w:tc>
        <w:tc>
          <w:tcPr>
            <w:tcW w:w="2126" w:type="dxa"/>
            <w:tcBorders>
              <w:bottom w:val="single" w:sz="4" w:space="0" w:color="auto"/>
              <w:right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lastRenderedPageBreak/>
              <w:t>- Link numerals and amounts: for example, showing the right number of objects to match the numeral, up to 5</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Talk about and explore 2D and 3D shapes (for example, circles, rectangles, triangles and cuboids) using informal and mathematical language: ‘sides’, ‘corners’; ‘straight’, ‘flat’, ‘round’</w:t>
            </w:r>
          </w:p>
        </w:tc>
        <w:tc>
          <w:tcPr>
            <w:tcW w:w="2410" w:type="dxa"/>
            <w:tcBorders>
              <w:left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Experiment with their own symbols and marks as well as numerals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Understand position through words alone – for example, “The bag is under the table,” – with no pointing. Discuss routes and locations, using words like ‘in front of’ and ‘behind</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Talk about and identify the patterns around them. For example: stripes on clothes, designs on rugs and wallpaper. Use informal language like ‘pointy’, ‘spotty’, ‘blobs’, etc.</w:t>
            </w:r>
          </w:p>
        </w:tc>
        <w:tc>
          <w:tcPr>
            <w:tcW w:w="2409" w:type="dxa"/>
            <w:tcBorders>
              <w:left w:val="nil"/>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Describe a familiar route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Make comparisons between objects relating to size, length, weight and capacity</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Begin to describe a sequence of events, real or fictional, using words such as ‘first’, ‘then...’</w:t>
            </w:r>
          </w:p>
        </w:tc>
        <w:tc>
          <w:tcPr>
            <w:tcW w:w="3261" w:type="dxa"/>
            <w:tcBorders>
              <w:left w:val="nil"/>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Select shapes appropriately: flat surfaces for building, a triangular prism for a roof, etc.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Combine shapes to make new ones – an arch, a bigger triangle, etc.</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Extend and create ABAB patterns – stick, leaf, stick, leaf.    - Notice and correct an error in a repeating pattern</w:t>
            </w:r>
          </w:p>
        </w:tc>
      </w:tr>
      <w:tr w:rsidR="007D5076" w:rsidRPr="00E759E5" w:rsidTr="00C13988">
        <w:trPr>
          <w:trHeight w:val="110"/>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lastRenderedPageBreak/>
              <w:t xml:space="preserve">Reception </w:t>
            </w:r>
          </w:p>
        </w:tc>
        <w:tc>
          <w:tcPr>
            <w:tcW w:w="6237" w:type="dxa"/>
            <w:gridSpan w:val="3"/>
            <w:tcBorders>
              <w:right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and Number Patterns: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8080" w:type="dxa"/>
            <w:gridSpan w:val="3"/>
            <w:tcBorders>
              <w:left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r>
      <w:tr w:rsidR="007D5076" w:rsidRPr="008005A6" w:rsidTr="00C13988">
        <w:trPr>
          <w:trHeight w:val="110"/>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1984" w:type="dxa"/>
            <w:tcBorders>
              <w:right w:val="nil"/>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Count objects, actions and sounds.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Continue, copy and create repeating patterns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Borders>
              <w:right w:val="nil"/>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proofErr w:type="spellStart"/>
            <w:r w:rsidRPr="00E759E5">
              <w:rPr>
                <w:rFonts w:ascii="Times New Roman" w:eastAsia="Calibri" w:hAnsi="Times New Roman" w:cs="Times New Roman"/>
                <w:sz w:val="22"/>
              </w:rPr>
              <w:t>Subitise</w:t>
            </w:r>
            <w:proofErr w:type="spellEnd"/>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Understand the ‘one more than/one less than’ relationship between consecutive numbers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Select, rotate and manipulate shapes to develop spatial reasoning skills</w:t>
            </w:r>
          </w:p>
        </w:tc>
        <w:tc>
          <w:tcPr>
            <w:tcW w:w="2126" w:type="dxa"/>
            <w:tcBorders>
              <w:bottom w:val="single" w:sz="4" w:space="0" w:color="auto"/>
              <w:right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Link the number symbol (numeral) with its cardinal number value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Automatically recall number bonds for numbers 0–5</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Compose and decompose shapes so that children recognise a shape can have other shapes within it, just as numbers can</w:t>
            </w:r>
          </w:p>
        </w:tc>
        <w:tc>
          <w:tcPr>
            <w:tcW w:w="2410" w:type="dxa"/>
            <w:tcBorders>
              <w:left w:val="single" w:sz="4" w:space="0" w:color="auto"/>
            </w:tcBorders>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Compare numbers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Automatically recall number bonds for numbers 0–5 and some to 10</w:t>
            </w:r>
          </w:p>
        </w:tc>
        <w:tc>
          <w:tcPr>
            <w:tcW w:w="56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color w:val="auto"/>
                <w:sz w:val="22"/>
              </w:rPr>
            </w:pPr>
            <w:r w:rsidRPr="00E759E5">
              <w:rPr>
                <w:rFonts w:ascii="Times New Roman" w:eastAsia="Calibri" w:hAnsi="Times New Roman" w:cs="Times New Roman"/>
                <w:color w:val="auto"/>
                <w:sz w:val="22"/>
              </w:rPr>
              <w:t>- Count beyond ten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color w:val="auto"/>
                <w:sz w:val="22"/>
              </w:rPr>
            </w:pPr>
            <w:r w:rsidRPr="00E759E5">
              <w:rPr>
                <w:rFonts w:ascii="Times New Roman" w:eastAsia="Calibri" w:hAnsi="Times New Roman" w:cs="Times New Roman"/>
                <w:color w:val="auto"/>
                <w:sz w:val="22"/>
                <w:lang w:val="en"/>
              </w:rPr>
              <w:t>- Explore the composition of numbers to 10</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color w:val="auto"/>
                <w:sz w:val="22"/>
                <w:lang w:val="en"/>
              </w:rPr>
            </w:pPr>
            <w:r w:rsidRPr="00E759E5">
              <w:rPr>
                <w:rFonts w:ascii="Times New Roman" w:eastAsia="Calibri" w:hAnsi="Times New Roman" w:cs="Times New Roman"/>
                <w:color w:val="auto"/>
                <w:sz w:val="22"/>
              </w:rPr>
              <w:t>- Compare length, weight and capacity</w:t>
            </w:r>
          </w:p>
          <w:p w:rsidR="007D5076" w:rsidRPr="00E759E5" w:rsidRDefault="007D5076" w:rsidP="00C13988">
            <w:pPr>
              <w:spacing w:after="0" w:line="240" w:lineRule="auto"/>
              <w:ind w:left="0" w:firstLine="0"/>
              <w:rPr>
                <w:rFonts w:ascii="Times New Roman" w:eastAsia="Calibri" w:hAnsi="Times New Roman" w:cs="Times New Roman"/>
                <w:color w:val="auto"/>
                <w:sz w:val="22"/>
                <w:lang w:val="en"/>
              </w:rPr>
            </w:pPr>
          </w:p>
          <w:p w:rsidR="007D5076" w:rsidRPr="00E759E5" w:rsidRDefault="007D5076" w:rsidP="00C13988">
            <w:pPr>
              <w:spacing w:after="0" w:line="240" w:lineRule="auto"/>
              <w:ind w:left="0" w:firstLine="0"/>
              <w:rPr>
                <w:rFonts w:ascii="Times New Roman" w:eastAsia="Calibri" w:hAnsi="Times New Roman" w:cs="Times New Roman"/>
                <w:color w:val="auto"/>
                <w:sz w:val="22"/>
                <w:lang w:val="en"/>
              </w:rPr>
            </w:pPr>
          </w:p>
          <w:p w:rsidR="007D5076" w:rsidRPr="00E759E5" w:rsidRDefault="007D5076" w:rsidP="00C13988">
            <w:pPr>
              <w:spacing w:after="0" w:line="240" w:lineRule="auto"/>
              <w:ind w:left="0" w:firstLine="0"/>
              <w:rPr>
                <w:rFonts w:ascii="Times New Roman" w:eastAsia="Calibri" w:hAnsi="Times New Roman" w:cs="Times New Roman"/>
                <w:color w:val="auto"/>
                <w:sz w:val="22"/>
                <w:lang w:val="en"/>
              </w:rPr>
            </w:pPr>
          </w:p>
          <w:p w:rsidR="007D5076" w:rsidRPr="00E759E5" w:rsidRDefault="007D5076" w:rsidP="00C13988">
            <w:pPr>
              <w:spacing w:after="0" w:line="240" w:lineRule="auto"/>
              <w:ind w:left="0" w:firstLine="0"/>
              <w:rPr>
                <w:rFonts w:ascii="Times New Roman" w:eastAsia="Calibri" w:hAnsi="Times New Roman" w:cs="Times New Roman"/>
                <w:color w:val="auto"/>
                <w:sz w:val="22"/>
                <w:lang w:val="en"/>
              </w:rPr>
            </w:pPr>
          </w:p>
          <w:p w:rsidR="007D5076" w:rsidRPr="00E759E5" w:rsidRDefault="007D5076" w:rsidP="00C13988">
            <w:pPr>
              <w:spacing w:after="0" w:line="240" w:lineRule="auto"/>
              <w:ind w:left="0" w:firstLine="720"/>
              <w:rPr>
                <w:rFonts w:ascii="Times New Roman" w:eastAsia="Calibri" w:hAnsi="Times New Roman" w:cs="Times New Roman"/>
                <w:color w:val="auto"/>
                <w:sz w:val="22"/>
                <w:lang w:val="en"/>
              </w:rPr>
            </w:pPr>
          </w:p>
        </w:tc>
      </w:tr>
      <w:tr w:rsidR="007D5076" w:rsidRPr="00E759E5" w:rsidTr="00C13988">
        <w:trPr>
          <w:trHeight w:val="1247"/>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1 </w:t>
            </w:r>
          </w:p>
        </w:tc>
        <w:tc>
          <w:tcPr>
            <w:tcW w:w="1984"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 (within 10)</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 (within 10)</w:t>
            </w:r>
          </w:p>
        </w:tc>
        <w:tc>
          <w:tcPr>
            <w:tcW w:w="2127"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w:t>
            </w:r>
            <w:r>
              <w:rPr>
                <w:rFonts w:ascii="Times New Roman" w:eastAsia="Calibri" w:hAnsi="Times New Roman" w:cs="Times New Roman"/>
                <w:sz w:val="22"/>
              </w:rPr>
              <w:t xml:space="preserve"> and Subtraction (within 10</w:t>
            </w:r>
            <w:r w:rsidRPr="00E759E5">
              <w:rPr>
                <w:rFonts w:ascii="Times New Roman" w:eastAsia="Calibri" w:hAnsi="Times New Roman" w:cs="Times New Roman"/>
                <w:sz w:val="22"/>
              </w:rPr>
              <w:t>)</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Shape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Consolidation</w:t>
            </w:r>
          </w:p>
        </w:tc>
        <w:tc>
          <w:tcPr>
            <w:tcW w:w="2126" w:type="dxa"/>
          </w:tcPr>
          <w:p w:rsidR="007D5076" w:rsidRPr="00884352"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884352">
              <w:rPr>
                <w:rFonts w:ascii="Times New Roman" w:eastAsia="Calibri" w:hAnsi="Times New Roman" w:cs="Times New Roman"/>
                <w:sz w:val="22"/>
              </w:rPr>
              <w:t>- Number: Place Value (within 20)</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 (within 20)</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 within 50</w:t>
            </w:r>
          </w:p>
        </w:tc>
        <w:tc>
          <w:tcPr>
            <w:tcW w:w="2410"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Number: Place Value within 50</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Measurement: Length &amp; Height</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Mass</w:t>
            </w:r>
            <w:r w:rsidRPr="00E759E5">
              <w:rPr>
                <w:rFonts w:ascii="Times New Roman" w:eastAsia="Calibri" w:hAnsi="Times New Roman" w:cs="Times New Roman"/>
                <w:sz w:val="22"/>
              </w:rPr>
              <w:t xml:space="preserve"> &amp; Volume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r w:rsidRPr="00E759E5">
              <w:rPr>
                <w:rFonts w:ascii="Times New Roman" w:eastAsia="Calibri" w:hAnsi="Times New Roman" w:cs="Times New Roman"/>
                <w:b/>
                <w:sz w:val="22"/>
              </w:rPr>
              <w:t xml:space="preserve"> </w:t>
            </w:r>
          </w:p>
        </w:tc>
        <w:tc>
          <w:tcPr>
            <w:tcW w:w="2409"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Position &amp; Direction</w:t>
            </w:r>
          </w:p>
        </w:tc>
        <w:tc>
          <w:tcPr>
            <w:tcW w:w="3261"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 within 100</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Money</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Time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Consolidation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p>
        </w:tc>
      </w:tr>
      <w:tr w:rsidR="007D5076" w:rsidRPr="00E759E5" w:rsidTr="00C13988">
        <w:trPr>
          <w:trHeight w:val="524"/>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2 </w:t>
            </w:r>
          </w:p>
        </w:tc>
        <w:tc>
          <w:tcPr>
            <w:tcW w:w="1984"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&amp; Subtraction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Geometry: Shape</w:t>
            </w:r>
          </w:p>
        </w:tc>
        <w:tc>
          <w:tcPr>
            <w:tcW w:w="2126"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w:t>
            </w:r>
            <w:r>
              <w:rPr>
                <w:rFonts w:ascii="Times New Roman" w:eastAsia="Calibri" w:hAnsi="Times New Roman" w:cs="Times New Roman"/>
                <w:sz w:val="22"/>
              </w:rPr>
              <w:t xml:space="preserve"> Measurement: Money</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w:t>
            </w:r>
            <w:r w:rsidRPr="00E759E5">
              <w:rPr>
                <w:rFonts w:ascii="Times New Roman" w:eastAsia="Calibri" w:hAnsi="Times New Roman" w:cs="Times New Roman"/>
                <w:sz w:val="22"/>
              </w:rPr>
              <w:t xml:space="preserve">Number: Multiplication &amp; </w:t>
            </w:r>
            <w:r>
              <w:rPr>
                <w:rFonts w:ascii="Times New Roman" w:eastAsia="Calibri" w:hAnsi="Times New Roman" w:cs="Times New Roman"/>
                <w:sz w:val="22"/>
              </w:rPr>
              <w:t>D</w:t>
            </w:r>
            <w:r w:rsidRPr="00E759E5">
              <w:rPr>
                <w:rFonts w:ascii="Times New Roman" w:eastAsia="Calibri" w:hAnsi="Times New Roman" w:cs="Times New Roman"/>
                <w:sz w:val="22"/>
              </w:rPr>
              <w:t>ivision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410"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 xml:space="preserve">Measurement: </w:t>
            </w:r>
            <w:proofErr w:type="gramStart"/>
            <w:r>
              <w:rPr>
                <w:rFonts w:ascii="Times New Roman" w:eastAsia="Calibri" w:hAnsi="Times New Roman" w:cs="Times New Roman"/>
                <w:sz w:val="22"/>
              </w:rPr>
              <w:t>Length  &amp;</w:t>
            </w:r>
            <w:proofErr w:type="gramEnd"/>
            <w:r>
              <w:rPr>
                <w:rFonts w:ascii="Times New Roman" w:eastAsia="Calibri" w:hAnsi="Times New Roman" w:cs="Times New Roman"/>
                <w:sz w:val="22"/>
              </w:rPr>
              <w:t xml:space="preserve"> Height</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Mass, Capacity &amp; Temperature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-End of year assessment preparation &amp; consolidation</w:t>
            </w:r>
          </w:p>
        </w:tc>
        <w:tc>
          <w:tcPr>
            <w:tcW w:w="2409"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 xml:space="preserve">Number: Fractions </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Time</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End of year assessment preparation &amp; Consolidation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p>
        </w:tc>
        <w:tc>
          <w:tcPr>
            <w:tcW w:w="3261"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b/>
                <w:sz w:val="22"/>
              </w:rPr>
              <w:t>-</w:t>
            </w:r>
            <w:r>
              <w:rPr>
                <w:rFonts w:ascii="Times New Roman" w:eastAsia="Calibri" w:hAnsi="Times New Roman" w:cs="Times New Roman"/>
                <w:b/>
                <w:sz w:val="22"/>
              </w:rPr>
              <w:t xml:space="preserve"> </w:t>
            </w:r>
            <w:r>
              <w:rPr>
                <w:rFonts w:ascii="Times New Roman" w:eastAsia="Calibri" w:hAnsi="Times New Roman" w:cs="Times New Roman"/>
                <w:sz w:val="22"/>
              </w:rPr>
              <w:t>Geometry: Position &amp; D</w:t>
            </w:r>
            <w:r w:rsidRPr="009C4488">
              <w:rPr>
                <w:rFonts w:ascii="Times New Roman" w:eastAsia="Calibri" w:hAnsi="Times New Roman" w:cs="Times New Roman"/>
                <w:sz w:val="22"/>
              </w:rPr>
              <w:t>irection</w:t>
            </w:r>
          </w:p>
          <w:p w:rsidR="007D5076" w:rsidRPr="009C4488"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w:t>
            </w:r>
            <w:r w:rsidRPr="009C4488">
              <w:rPr>
                <w:rFonts w:ascii="Times New Roman" w:eastAsia="Calibri" w:hAnsi="Times New Roman" w:cs="Times New Roman"/>
                <w:sz w:val="22"/>
              </w:rPr>
              <w:t>dation</w:t>
            </w:r>
          </w:p>
        </w:tc>
      </w:tr>
      <w:tr w:rsidR="007D5076" w:rsidRPr="00E759E5" w:rsidTr="00C13988">
        <w:trPr>
          <w:trHeight w:val="525"/>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3 </w:t>
            </w:r>
          </w:p>
        </w:tc>
        <w:tc>
          <w:tcPr>
            <w:tcW w:w="1984"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Multiplication &amp; Division A</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6"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Multiplication &amp; Division</w:t>
            </w:r>
            <w:r>
              <w:rPr>
                <w:rFonts w:ascii="Times New Roman" w:eastAsia="Calibri" w:hAnsi="Times New Roman" w:cs="Times New Roman"/>
                <w:sz w:val="22"/>
              </w:rPr>
              <w:t xml:space="preserve"> B</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945D08">
              <w:rPr>
                <w:rFonts w:ascii="Times New Roman" w:eastAsia="Calibri" w:hAnsi="Times New Roman" w:cs="Times New Roman"/>
                <w:sz w:val="22"/>
              </w:rPr>
              <w:t>-</w:t>
            </w:r>
            <w:r>
              <w:rPr>
                <w:rFonts w:ascii="Times New Roman" w:eastAsia="Calibri" w:hAnsi="Times New Roman" w:cs="Times New Roman"/>
                <w:sz w:val="22"/>
              </w:rPr>
              <w:t xml:space="preserve"> </w:t>
            </w:r>
            <w:r w:rsidRPr="00E759E5">
              <w:rPr>
                <w:rFonts w:ascii="Times New Roman" w:eastAsia="Calibri" w:hAnsi="Times New Roman" w:cs="Times New Roman"/>
                <w:sz w:val="22"/>
              </w:rPr>
              <w:t>Measurement: Length &amp; Perimeter</w:t>
            </w:r>
          </w:p>
          <w:p w:rsidR="007D5076" w:rsidRPr="00945D08"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410"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lastRenderedPageBreak/>
              <w:t>- Number: Fractions</w:t>
            </w:r>
            <w:r>
              <w:rPr>
                <w:rFonts w:ascii="Times New Roman" w:eastAsia="Calibri" w:hAnsi="Times New Roman" w:cs="Times New Roman"/>
                <w:sz w:val="22"/>
              </w:rPr>
              <w:t xml:space="preserve"> A</w:t>
            </w:r>
          </w:p>
          <w:p w:rsidR="007D5076" w:rsidRPr="00945D08"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b/>
                <w:sz w:val="22"/>
              </w:rPr>
              <w:t xml:space="preserve">- </w:t>
            </w:r>
            <w:r>
              <w:rPr>
                <w:rFonts w:ascii="Times New Roman" w:eastAsia="Calibri" w:hAnsi="Times New Roman" w:cs="Times New Roman"/>
                <w:sz w:val="22"/>
              </w:rPr>
              <w:t>Measurement: Mass &amp; Capacity</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409"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w:t>
            </w:r>
            <w:r>
              <w:rPr>
                <w:rFonts w:ascii="Times New Roman" w:eastAsia="Calibri" w:hAnsi="Times New Roman" w:cs="Times New Roman"/>
                <w:sz w:val="22"/>
              </w:rPr>
              <w:t>Fractions B</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Measurement: </w:t>
            </w:r>
            <w:r>
              <w:rPr>
                <w:rFonts w:ascii="Times New Roman" w:eastAsia="Calibri" w:hAnsi="Times New Roman" w:cs="Times New Roman"/>
                <w:sz w:val="22"/>
              </w:rPr>
              <w:t>Money</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Time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Time</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Geometry: </w:t>
            </w:r>
            <w:r w:rsidRPr="00E759E5">
              <w:rPr>
                <w:rFonts w:ascii="Times New Roman" w:eastAsia="Calibri" w:hAnsi="Times New Roman" w:cs="Times New Roman"/>
                <w:sz w:val="22"/>
              </w:rPr>
              <w:t>Shape</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7D5076" w:rsidRPr="001A1B1F"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1A1B1F">
              <w:rPr>
                <w:rFonts w:ascii="Times New Roman" w:eastAsia="Calibri" w:hAnsi="Times New Roman" w:cs="Times New Roman"/>
                <w:sz w:val="22"/>
              </w:rPr>
              <w:t>- Consolidation</w:t>
            </w:r>
          </w:p>
        </w:tc>
      </w:tr>
      <w:tr w:rsidR="007D5076" w:rsidRPr="00E759E5" w:rsidTr="00C13988">
        <w:trPr>
          <w:trHeight w:val="524"/>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lastRenderedPageBreak/>
              <w:t xml:space="preserve">Year 4 </w:t>
            </w:r>
          </w:p>
        </w:tc>
        <w:tc>
          <w:tcPr>
            <w:tcW w:w="1984"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Measurement: </w:t>
            </w:r>
            <w:r>
              <w:rPr>
                <w:rFonts w:ascii="Times New Roman" w:eastAsia="Calibri" w:hAnsi="Times New Roman" w:cs="Times New Roman"/>
                <w:sz w:val="22"/>
              </w:rPr>
              <w:t>Area</w:t>
            </w:r>
            <w:r w:rsidRPr="00E759E5">
              <w:rPr>
                <w:rFonts w:ascii="Times New Roman" w:eastAsia="Calibri" w:hAnsi="Times New Roman" w:cs="Times New Roman"/>
                <w:sz w:val="22"/>
              </w:rPr>
              <w:t xml:space="preserve">     - Number: Multiplication &amp; Division</w:t>
            </w:r>
            <w:r>
              <w:rPr>
                <w:rFonts w:ascii="Times New Roman" w:eastAsia="Calibri" w:hAnsi="Times New Roman" w:cs="Times New Roman"/>
                <w:sz w:val="22"/>
              </w:rPr>
              <w:t xml:space="preserve"> A</w:t>
            </w:r>
          </w:p>
        </w:tc>
        <w:tc>
          <w:tcPr>
            <w:tcW w:w="2126"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r>
              <w:rPr>
                <w:rFonts w:ascii="Times New Roman" w:eastAsia="Calibri" w:hAnsi="Times New Roman" w:cs="Times New Roman"/>
                <w:sz w:val="22"/>
              </w:rPr>
              <w:t xml:space="preserve"> B</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Measurement: </w:t>
            </w:r>
            <w:r>
              <w:rPr>
                <w:rFonts w:ascii="Times New Roman" w:eastAsia="Calibri" w:hAnsi="Times New Roman" w:cs="Times New Roman"/>
                <w:sz w:val="22"/>
              </w:rPr>
              <w:t>Length &amp; Perimeter:</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Number: </w:t>
            </w:r>
            <w:r w:rsidRPr="00E759E5">
              <w:rPr>
                <w:rFonts w:ascii="Times New Roman" w:eastAsia="Calibri" w:hAnsi="Times New Roman" w:cs="Times New Roman"/>
                <w:sz w:val="22"/>
              </w:rPr>
              <w:t>Fractions</w:t>
            </w:r>
            <w:r>
              <w:rPr>
                <w:rFonts w:ascii="Times New Roman" w:eastAsia="Calibri" w:hAnsi="Times New Roman" w:cs="Times New Roman"/>
                <w:sz w:val="22"/>
              </w:rPr>
              <w:t xml:space="preserve"> </w:t>
            </w:r>
          </w:p>
        </w:tc>
        <w:tc>
          <w:tcPr>
            <w:tcW w:w="2410"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r>
              <w:rPr>
                <w:rFonts w:ascii="Times New Roman" w:eastAsia="Calibri" w:hAnsi="Times New Roman" w:cs="Times New Roman"/>
                <w:sz w:val="22"/>
              </w:rPr>
              <w:t xml:space="preserve">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Decimals</w:t>
            </w:r>
            <w:r>
              <w:rPr>
                <w:rFonts w:ascii="Times New Roman" w:eastAsia="Calibri" w:hAnsi="Times New Roman" w:cs="Times New Roman"/>
                <w:sz w:val="22"/>
              </w:rPr>
              <w:t xml:space="preserve"> A</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p>
        </w:tc>
        <w:tc>
          <w:tcPr>
            <w:tcW w:w="2409"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Decimals</w:t>
            </w:r>
            <w:r>
              <w:rPr>
                <w:rFonts w:ascii="Times New Roman" w:eastAsia="Calibri" w:hAnsi="Times New Roman" w:cs="Times New Roman"/>
                <w:sz w:val="22"/>
              </w:rPr>
              <w:t xml:space="preserve"> B</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Money</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Time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Consolidation</w:t>
            </w:r>
            <w:r w:rsidRPr="00E759E5">
              <w:rPr>
                <w:rFonts w:ascii="Times New Roman" w:eastAsia="Calibri" w:hAnsi="Times New Roman" w:cs="Times New Roman"/>
                <w:sz w:val="22"/>
              </w:rPr>
              <w:t xml:space="preserve"> </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Shape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Position &amp; Direction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p>
        </w:tc>
      </w:tr>
      <w:tr w:rsidR="007D5076" w:rsidRPr="00E759E5" w:rsidTr="00C13988">
        <w:trPr>
          <w:trHeight w:val="70"/>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5 </w:t>
            </w:r>
          </w:p>
        </w:tc>
        <w:tc>
          <w:tcPr>
            <w:tcW w:w="1984"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tc>
        <w:tc>
          <w:tcPr>
            <w:tcW w:w="2127"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r>
              <w:rPr>
                <w:rFonts w:ascii="Times New Roman" w:eastAsia="Calibri" w:hAnsi="Times New Roman" w:cs="Times New Roman"/>
                <w:sz w:val="22"/>
              </w:rPr>
              <w:t xml:space="preserve"> A</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Fractions A</w:t>
            </w:r>
          </w:p>
        </w:tc>
        <w:tc>
          <w:tcPr>
            <w:tcW w:w="2126"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r>
              <w:rPr>
                <w:rFonts w:ascii="Times New Roman" w:eastAsia="Calibri" w:hAnsi="Times New Roman" w:cs="Times New Roman"/>
                <w:sz w:val="22"/>
              </w:rPr>
              <w:t xml:space="preserve"> B</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r>
              <w:rPr>
                <w:rFonts w:ascii="Times New Roman" w:eastAsia="Calibri" w:hAnsi="Times New Roman" w:cs="Times New Roman"/>
                <w:sz w:val="22"/>
              </w:rPr>
              <w:t xml:space="preserve"> B</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410"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Decimals &amp; Percentages</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Perimeter &amp; Area</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p>
        </w:tc>
        <w:tc>
          <w:tcPr>
            <w:tcW w:w="2409"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Geometry: Shape</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w:t>
            </w:r>
            <w:r>
              <w:rPr>
                <w:rFonts w:ascii="Times New Roman" w:eastAsia="Calibri" w:hAnsi="Times New Roman" w:cs="Times New Roman"/>
                <w:sz w:val="22"/>
              </w:rPr>
              <w:t xml:space="preserve"> Geometry: Position &amp; Direction</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Decimals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Decimals</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-Negative Numbers</w:t>
            </w:r>
            <w:r w:rsidRPr="00E759E5">
              <w:rPr>
                <w:rFonts w:ascii="Times New Roman" w:eastAsia="Calibri" w:hAnsi="Times New Roman" w:cs="Times New Roman"/>
                <w:sz w:val="22"/>
              </w:rPr>
              <w:t xml:space="preserve">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Converting Units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Volume</w:t>
            </w:r>
          </w:p>
        </w:tc>
      </w:tr>
      <w:tr w:rsidR="007D5076" w:rsidRPr="00E759E5" w:rsidTr="00C13988">
        <w:trPr>
          <w:trHeight w:val="799"/>
        </w:trPr>
        <w:tc>
          <w:tcPr>
            <w:tcW w:w="1413" w:type="dxa"/>
            <w:shd w:val="clear" w:color="auto" w:fill="C5E0B3"/>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6 </w:t>
            </w:r>
          </w:p>
        </w:tc>
        <w:tc>
          <w:tcPr>
            <w:tcW w:w="1984"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Addition &amp;</w:t>
            </w:r>
            <w:r w:rsidRPr="00E759E5">
              <w:rPr>
                <w:rFonts w:ascii="Times New Roman" w:eastAsia="Calibri" w:hAnsi="Times New Roman" w:cs="Times New Roman"/>
                <w:sz w:val="22"/>
              </w:rPr>
              <w:t xml:space="preserve"> Subtraction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Multiplication &amp;</w:t>
            </w:r>
            <w:r w:rsidRPr="00E759E5">
              <w:rPr>
                <w:rFonts w:ascii="Times New Roman" w:eastAsia="Calibri" w:hAnsi="Times New Roman" w:cs="Times New Roman"/>
                <w:sz w:val="22"/>
              </w:rPr>
              <w:t xml:space="preserve"> Division</w:t>
            </w:r>
          </w:p>
        </w:tc>
        <w:tc>
          <w:tcPr>
            <w:tcW w:w="2127"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Fractions </w:t>
            </w:r>
            <w:r>
              <w:rPr>
                <w:rFonts w:ascii="Times New Roman" w:eastAsia="Calibri" w:hAnsi="Times New Roman" w:cs="Times New Roman"/>
                <w:sz w:val="22"/>
              </w:rPr>
              <w:t>A</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Number: Fractions B</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Converting Units</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126"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w:t>
            </w:r>
            <w:r>
              <w:rPr>
                <w:rFonts w:ascii="Times New Roman" w:eastAsia="Calibri" w:hAnsi="Times New Roman" w:cs="Times New Roman"/>
                <w:sz w:val="22"/>
              </w:rPr>
              <w:t>Ratio</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Algebra</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Decimals</w:t>
            </w:r>
          </w:p>
        </w:tc>
        <w:tc>
          <w:tcPr>
            <w:tcW w:w="2410" w:type="dxa"/>
          </w:tcPr>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Fractions, Decimals &amp; Percentages</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Area, Perimeter &amp; Volume</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Statistics </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SATs preparation</w:t>
            </w:r>
            <w:r>
              <w:rPr>
                <w:rFonts w:ascii="Times New Roman" w:eastAsia="Calibri" w:hAnsi="Times New Roman" w:cs="Times New Roman"/>
                <w:sz w:val="22"/>
              </w:rPr>
              <w:t xml:space="preserve"> &amp; Consolidation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2409"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Geometry</w:t>
            </w:r>
            <w:r>
              <w:rPr>
                <w:rFonts w:ascii="Times New Roman" w:eastAsia="Calibri" w:hAnsi="Times New Roman" w:cs="Times New Roman"/>
                <w:sz w:val="22"/>
              </w:rPr>
              <w:t xml:space="preserve">: </w:t>
            </w:r>
            <w:r w:rsidRPr="00E759E5">
              <w:rPr>
                <w:rFonts w:ascii="Times New Roman" w:eastAsia="Calibri" w:hAnsi="Times New Roman" w:cs="Times New Roman"/>
                <w:sz w:val="22"/>
              </w:rPr>
              <w:t>Shape</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b/>
                <w:sz w:val="22"/>
              </w:rPr>
              <w:t xml:space="preserve">- </w:t>
            </w:r>
            <w:r w:rsidRPr="00D35468">
              <w:rPr>
                <w:rFonts w:ascii="Times New Roman" w:eastAsia="Calibri" w:hAnsi="Times New Roman" w:cs="Times New Roman"/>
                <w:sz w:val="22"/>
              </w:rPr>
              <w:t>Geometry: Position &amp; Direction</w:t>
            </w: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SATs preparation</w:t>
            </w:r>
            <w:r>
              <w:rPr>
                <w:rFonts w:ascii="Times New Roman" w:eastAsia="Calibri" w:hAnsi="Times New Roman" w:cs="Times New Roman"/>
                <w:sz w:val="22"/>
              </w:rPr>
              <w:t xml:space="preserve"> &amp; Consolidation</w:t>
            </w:r>
          </w:p>
          <w:p w:rsidR="007D5076" w:rsidRDefault="007D5076" w:rsidP="00C13988">
            <w:pPr>
              <w:autoSpaceDE w:val="0"/>
              <w:autoSpaceDN w:val="0"/>
              <w:adjustRightInd w:val="0"/>
              <w:spacing w:after="0" w:line="240" w:lineRule="auto"/>
              <w:ind w:left="0" w:firstLine="0"/>
              <w:rPr>
                <w:rFonts w:ascii="Times New Roman" w:eastAsia="Calibri" w:hAnsi="Times New Roman" w:cs="Times New Roman"/>
                <w:b/>
                <w:sz w:val="22"/>
              </w:rPr>
            </w:pPr>
          </w:p>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7D5076" w:rsidRPr="00E759E5" w:rsidRDefault="007D5076" w:rsidP="00C13988">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Consolidation/ Investigations/ KS3 preparation</w:t>
            </w:r>
          </w:p>
        </w:tc>
      </w:tr>
    </w:tbl>
    <w:p w:rsidR="007D5076" w:rsidRPr="008005A6" w:rsidRDefault="007D5076" w:rsidP="007D5076">
      <w:pPr>
        <w:spacing w:after="160" w:line="259" w:lineRule="auto"/>
        <w:ind w:left="0" w:firstLine="0"/>
        <w:rPr>
          <w:rFonts w:ascii="Times New Roman" w:hAnsi="Times New Roman" w:cs="Times New Roman"/>
        </w:rPr>
      </w:pPr>
      <w:r w:rsidRPr="00E759E5">
        <w:rPr>
          <w:rFonts w:ascii="Times New Roman" w:eastAsia="Calibri" w:hAnsi="Times New Roman" w:cs="Times New Roman"/>
          <w:color w:val="auto"/>
          <w:sz w:val="22"/>
          <w:lang w:eastAsia="en-US"/>
        </w:rPr>
        <w:br/>
      </w:r>
      <w:r>
        <w:rPr>
          <w:rFonts w:ascii="Times New Roman" w:hAnsi="Times New Roman" w:cs="Times New Roman"/>
        </w:rPr>
        <w:t>The Mathematics Curriculum Map is reviewed annually by the Mathematics Lead – Miss Nurse</w:t>
      </w:r>
    </w:p>
    <w:p w:rsidR="00724647" w:rsidRDefault="00724647"/>
    <w:sectPr w:rsidR="00724647" w:rsidSect="00E759E5">
      <w:pgSz w:w="16838" w:h="11906" w:orient="landscape"/>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76"/>
    <w:rsid w:val="004710D7"/>
    <w:rsid w:val="00712690"/>
    <w:rsid w:val="00724647"/>
    <w:rsid w:val="007D5076"/>
    <w:rsid w:val="00834809"/>
    <w:rsid w:val="008F4A68"/>
    <w:rsid w:val="00D971A7"/>
    <w:rsid w:val="00DF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AD08C-8010-4BD5-A8F4-30616807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76"/>
    <w:pPr>
      <w:spacing w:after="206" w:line="270" w:lineRule="auto"/>
      <w:ind w:left="10"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507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23F"/>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Nurse</dc:creator>
  <cp:keywords/>
  <dc:description/>
  <cp:lastModifiedBy>Vicki Nurse</cp:lastModifiedBy>
  <cp:revision>2</cp:revision>
  <cp:lastPrinted>2024-11-26T17:10:00Z</cp:lastPrinted>
  <dcterms:created xsi:type="dcterms:W3CDTF">2025-01-30T17:15:00Z</dcterms:created>
  <dcterms:modified xsi:type="dcterms:W3CDTF">2025-01-30T17:15:00Z</dcterms:modified>
</cp:coreProperties>
</file>