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B2A1C" w:rsidRDefault="00E8113A" w14:paraId="111E709D" wp14:textId="77777777">
      <w:pPr>
        <w:rPr>
          <w:u w:val="none"/>
        </w:rPr>
      </w:pPr>
      <w:r>
        <w:t>St. Anne (Stanley) C of E Primary Sch</w:t>
      </w:r>
      <w:r w:rsidR="00E63704">
        <w:t>ool – Year 2 Curriculum Map 2022-2023</w:t>
      </w:r>
      <w:r>
        <w:rPr>
          <w:u w:val="none"/>
        </w:rPr>
        <w:t xml:space="preserve"> </w:t>
      </w:r>
    </w:p>
    <w:p xmlns:wp14="http://schemas.microsoft.com/office/word/2010/wordml" w:rsidR="002974C5" w:rsidRDefault="002974C5" w14:paraId="672A6659" wp14:textId="77777777"/>
    <w:tbl>
      <w:tblPr>
        <w:tblStyle w:val="TableGrid"/>
        <w:tblW w:w="13950" w:type="dxa"/>
        <w:tblInd w:w="6" w:type="dxa"/>
        <w:tblCellMar>
          <w:top w:w="45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1978"/>
        <w:gridCol w:w="2130"/>
        <w:gridCol w:w="1970"/>
        <w:gridCol w:w="1965"/>
        <w:gridCol w:w="1966"/>
        <w:gridCol w:w="1970"/>
        <w:gridCol w:w="1971"/>
      </w:tblGrid>
      <w:tr xmlns:wp14="http://schemas.microsoft.com/office/word/2010/wordml" w:rsidR="000B2A1C" w:rsidTr="41FB0FB9" w14:paraId="453B2977" wp14:textId="77777777">
        <w:trPr>
          <w:trHeight w:val="596"/>
        </w:trPr>
        <w:tc>
          <w:tcPr>
            <w:tcW w:w="1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634C5322" wp14:textId="77777777">
            <w:pPr>
              <w:ind w:left="0"/>
            </w:pPr>
            <w:r>
              <w:rPr>
                <w:sz w:val="24"/>
                <w:u w:val="none"/>
              </w:rPr>
              <w:t xml:space="preserve">TERM </w:t>
            </w:r>
          </w:p>
          <w:p w:rsidR="000B2A1C" w:rsidRDefault="00E8113A" w14:paraId="29D6B04F" wp14:textId="77777777">
            <w:pPr>
              <w:ind w:left="0"/>
            </w:pPr>
            <w:r>
              <w:rPr>
                <w:sz w:val="24"/>
                <w:u w:val="none"/>
              </w:rPr>
              <w:t xml:space="preserve"> </w:t>
            </w:r>
          </w:p>
        </w:tc>
        <w:tc>
          <w:tcPr>
            <w:tcW w:w="2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33451D70" wp14:textId="77777777">
            <w:pPr>
              <w:ind w:left="0" w:right="37"/>
              <w:jc w:val="center"/>
            </w:pPr>
            <w:r>
              <w:rPr>
                <w:sz w:val="24"/>
                <w:u w:val="none"/>
              </w:rPr>
              <w:t xml:space="preserve">Autumn 1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122D39E9" wp14:textId="77777777">
            <w:pPr>
              <w:ind w:left="0" w:right="35"/>
              <w:jc w:val="center"/>
            </w:pPr>
            <w:r>
              <w:rPr>
                <w:sz w:val="24"/>
                <w:u w:val="none"/>
              </w:rPr>
              <w:t xml:space="preserve">Autumn 2 </w:t>
            </w:r>
          </w:p>
        </w:tc>
        <w:tc>
          <w:tcPr>
            <w:tcW w:w="1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24BB3DE5" wp14:textId="77777777">
            <w:pPr>
              <w:ind w:left="0" w:right="30"/>
              <w:jc w:val="center"/>
            </w:pPr>
            <w:r>
              <w:rPr>
                <w:sz w:val="24"/>
                <w:u w:val="none"/>
              </w:rPr>
              <w:t xml:space="preserve">Spring 1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20F04F8F" wp14:textId="77777777">
            <w:pPr>
              <w:ind w:left="0" w:right="35"/>
              <w:jc w:val="center"/>
            </w:pPr>
            <w:r>
              <w:rPr>
                <w:sz w:val="24"/>
                <w:u w:val="none"/>
              </w:rPr>
              <w:t xml:space="preserve">Spring 2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5FF6F536" wp14:textId="77777777">
            <w:pPr>
              <w:ind w:left="0" w:right="36"/>
              <w:jc w:val="center"/>
            </w:pPr>
            <w:r>
              <w:rPr>
                <w:sz w:val="24"/>
                <w:u w:val="none"/>
              </w:rPr>
              <w:t xml:space="preserve">Summer 1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1AD3D579" wp14:textId="77777777">
            <w:pPr>
              <w:ind w:left="0" w:right="36"/>
              <w:jc w:val="center"/>
            </w:pPr>
            <w:r>
              <w:rPr>
                <w:sz w:val="24"/>
                <w:u w:val="none"/>
              </w:rPr>
              <w:t xml:space="preserve">Summer 1 </w:t>
            </w:r>
          </w:p>
        </w:tc>
      </w:tr>
      <w:tr xmlns:wp14="http://schemas.microsoft.com/office/word/2010/wordml" w:rsidR="000B2A1C" w:rsidTr="41FB0FB9" w14:paraId="2412AC69" wp14:textId="77777777">
        <w:trPr>
          <w:trHeight w:val="2720"/>
        </w:trPr>
        <w:tc>
          <w:tcPr>
            <w:tcW w:w="1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5EA1371E" wp14:textId="77777777">
            <w:pPr>
              <w:ind w:left="0"/>
            </w:pPr>
            <w:r>
              <w:rPr>
                <w:sz w:val="24"/>
                <w:u w:val="none"/>
              </w:rPr>
              <w:t xml:space="preserve">English </w:t>
            </w:r>
          </w:p>
        </w:tc>
        <w:tc>
          <w:tcPr>
            <w:tcW w:w="2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A96037C" wp14:textId="77777777">
            <w:pPr>
              <w:ind w:left="0" w:right="41"/>
              <w:jc w:val="center"/>
            </w:pPr>
            <w:r>
              <w:rPr>
                <w:sz w:val="20"/>
                <w:u w:val="none"/>
              </w:rPr>
              <w:t xml:space="preserve">Fiction: </w:t>
            </w:r>
          </w:p>
          <w:p w:rsidR="000B2A1C" w:rsidRDefault="00E8113A" w14:paraId="243E01EA" wp14:textId="77777777">
            <w:pPr>
              <w:ind w:left="0" w:right="39"/>
              <w:jc w:val="center"/>
            </w:pPr>
            <w:r>
              <w:rPr>
                <w:sz w:val="20"/>
                <w:u w:val="none"/>
              </w:rPr>
              <w:t xml:space="preserve">Silly Billy  </w:t>
            </w:r>
          </w:p>
          <w:p w:rsidR="000B2A1C" w:rsidRDefault="00E8113A" w14:paraId="58B44EE2" wp14:textId="77777777">
            <w:pPr>
              <w:ind w:left="0" w:right="37"/>
              <w:jc w:val="center"/>
            </w:pPr>
            <w:r>
              <w:rPr>
                <w:sz w:val="20"/>
                <w:u w:val="none"/>
              </w:rPr>
              <w:t xml:space="preserve">(Anthony Brown)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B59ABC8" wp14:textId="77777777">
            <w:pPr>
              <w:ind w:left="0" w:right="39"/>
              <w:jc w:val="center"/>
            </w:pPr>
            <w:r>
              <w:rPr>
                <w:sz w:val="20"/>
                <w:u w:val="none"/>
              </w:rPr>
              <w:t xml:space="preserve">Fiction: </w:t>
            </w:r>
          </w:p>
          <w:p w:rsidR="000B2A1C" w:rsidRDefault="00E8113A" w14:paraId="3BA268B5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Room on the Broom (Julia Donaldson)  </w:t>
            </w:r>
          </w:p>
        </w:tc>
        <w:tc>
          <w:tcPr>
            <w:tcW w:w="1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1547446" wp14:textId="77777777">
            <w:pPr>
              <w:ind w:left="0" w:right="31"/>
              <w:jc w:val="center"/>
            </w:pPr>
            <w:r>
              <w:rPr>
                <w:sz w:val="20"/>
                <w:u w:val="none"/>
              </w:rPr>
              <w:t xml:space="preserve">Fiction:  </w:t>
            </w:r>
          </w:p>
          <w:p w:rsidR="000B2A1C" w:rsidRDefault="00E8113A" w14:paraId="77337A75" wp14:textId="77777777">
            <w:pPr>
              <w:ind w:left="0" w:right="35"/>
              <w:jc w:val="center"/>
            </w:pPr>
            <w:r>
              <w:rPr>
                <w:sz w:val="20"/>
                <w:u w:val="none"/>
              </w:rPr>
              <w:t xml:space="preserve">Seasons Come, </w:t>
            </w:r>
          </w:p>
          <w:p w:rsidR="000B2A1C" w:rsidRDefault="00E8113A" w14:paraId="13936FAF" wp14:textId="77777777">
            <w:pPr>
              <w:ind w:left="0" w:right="36"/>
              <w:jc w:val="center"/>
            </w:pPr>
            <w:r>
              <w:rPr>
                <w:sz w:val="20"/>
                <w:u w:val="none"/>
              </w:rPr>
              <w:t xml:space="preserve">Seasons Go </w:t>
            </w:r>
          </w:p>
          <w:p w:rsidR="000B2A1C" w:rsidRDefault="00E8113A" w14:paraId="1F765E1E" wp14:textId="77777777">
            <w:pPr>
              <w:ind w:left="0" w:right="35"/>
              <w:jc w:val="center"/>
            </w:pPr>
            <w:r>
              <w:rPr>
                <w:sz w:val="20"/>
                <w:u w:val="none"/>
              </w:rPr>
              <w:t xml:space="preserve">(Patricia Heggarty) </w:t>
            </w:r>
          </w:p>
          <w:p w:rsidR="000B2A1C" w:rsidRDefault="00E8113A" w14:paraId="0A6959E7" wp14:textId="77777777">
            <w:pPr>
              <w:ind w:left="11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4403BFB7" wp14:textId="77777777">
            <w:pPr>
              <w:ind w:left="0" w:right="31"/>
              <w:jc w:val="center"/>
            </w:pPr>
            <w:r>
              <w:rPr>
                <w:sz w:val="20"/>
                <w:u w:val="none"/>
              </w:rPr>
              <w:t xml:space="preserve">Poetry: </w:t>
            </w:r>
          </w:p>
          <w:p w:rsidR="000B2A1C" w:rsidRDefault="00E8113A" w14:paraId="3425D71D" wp14:textId="77777777">
            <w:pPr>
              <w:ind w:left="0" w:right="34"/>
              <w:jc w:val="center"/>
            </w:pPr>
            <w:r>
              <w:rPr>
                <w:sz w:val="20"/>
                <w:u w:val="none"/>
              </w:rPr>
              <w:t xml:space="preserve">Wriggle and a Roar </w:t>
            </w:r>
          </w:p>
          <w:p w:rsidR="000B2A1C" w:rsidRDefault="00E8113A" w14:paraId="0F7279EA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(Julia Donaldson)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1A2C89B" wp14:textId="77777777">
            <w:pPr>
              <w:ind w:left="0" w:right="41"/>
              <w:jc w:val="center"/>
            </w:pPr>
            <w:r>
              <w:rPr>
                <w:sz w:val="20"/>
                <w:u w:val="none"/>
              </w:rPr>
              <w:t xml:space="preserve">Fiction: </w:t>
            </w:r>
          </w:p>
          <w:p w:rsidR="000B2A1C" w:rsidRDefault="00E8113A" w14:paraId="690ED517" wp14:textId="77777777">
            <w:pPr>
              <w:ind w:left="25"/>
            </w:pPr>
            <w:r>
              <w:rPr>
                <w:sz w:val="20"/>
                <w:u w:val="none"/>
              </w:rPr>
              <w:t xml:space="preserve">The Day </w:t>
            </w:r>
            <w:proofErr w:type="gramStart"/>
            <w:r>
              <w:rPr>
                <w:sz w:val="20"/>
                <w:u w:val="none"/>
              </w:rPr>
              <w:t>The</w:t>
            </w:r>
            <w:proofErr w:type="gramEnd"/>
            <w:r>
              <w:rPr>
                <w:sz w:val="20"/>
                <w:u w:val="none"/>
              </w:rPr>
              <w:t xml:space="preserve"> Crayons </w:t>
            </w:r>
          </w:p>
          <w:p w:rsidR="000B2A1C" w:rsidRDefault="00E8113A" w14:paraId="76E95B8B" wp14:textId="77777777">
            <w:pPr>
              <w:ind w:left="0" w:right="36"/>
              <w:jc w:val="center"/>
            </w:pPr>
            <w:r>
              <w:rPr>
                <w:sz w:val="20"/>
                <w:u w:val="none"/>
              </w:rPr>
              <w:t xml:space="preserve">Quit </w:t>
            </w:r>
          </w:p>
          <w:p w:rsidR="000B2A1C" w:rsidRDefault="00E8113A" w14:paraId="7F505099" wp14:textId="77777777">
            <w:pPr>
              <w:ind w:left="0" w:right="41"/>
              <w:jc w:val="center"/>
            </w:pPr>
            <w:r>
              <w:rPr>
                <w:sz w:val="20"/>
                <w:u w:val="none"/>
              </w:rPr>
              <w:t xml:space="preserve">(Drew </w:t>
            </w:r>
            <w:proofErr w:type="spellStart"/>
            <w:r>
              <w:rPr>
                <w:sz w:val="20"/>
                <w:u w:val="none"/>
              </w:rPr>
              <w:t>Daywalt</w:t>
            </w:r>
            <w:proofErr w:type="spellEnd"/>
            <w:r>
              <w:rPr>
                <w:sz w:val="20"/>
                <w:u w:val="none"/>
              </w:rPr>
              <w:t xml:space="preserve">) </w:t>
            </w:r>
          </w:p>
          <w:p w:rsidR="000B2A1C" w:rsidRDefault="00E8113A" w14:paraId="100C5B58" wp14:textId="77777777">
            <w:pPr>
              <w:ind w:left="7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1754F134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Non-Fiction: </w:t>
            </w:r>
          </w:p>
          <w:p w:rsidR="000B2A1C" w:rsidRDefault="00E8113A" w14:paraId="1ED6F909" wp14:textId="77777777">
            <w:pPr>
              <w:ind w:left="53"/>
            </w:pPr>
            <w:r>
              <w:rPr>
                <w:sz w:val="20"/>
                <w:u w:val="none"/>
              </w:rPr>
              <w:t xml:space="preserve">Explorers – Amazing </w:t>
            </w:r>
          </w:p>
          <w:p w:rsidR="000B2A1C" w:rsidRDefault="00E8113A" w14:paraId="2724316D" wp14:textId="77777777">
            <w:pPr>
              <w:ind w:left="0" w:right="37"/>
              <w:jc w:val="center"/>
            </w:pPr>
            <w:r>
              <w:rPr>
                <w:sz w:val="20"/>
                <w:u w:val="none"/>
              </w:rPr>
              <w:t xml:space="preserve">Tales of the World’s </w:t>
            </w:r>
          </w:p>
          <w:p w:rsidR="000B2A1C" w:rsidRDefault="00E8113A" w14:paraId="7A71EC0A" wp14:textId="77777777">
            <w:pPr>
              <w:ind w:left="34"/>
            </w:pPr>
            <w:r>
              <w:rPr>
                <w:sz w:val="20"/>
                <w:u w:val="none"/>
              </w:rPr>
              <w:t xml:space="preserve">Greatest Adventures </w:t>
            </w:r>
          </w:p>
          <w:p w:rsidR="000B2A1C" w:rsidRDefault="00E8113A" w14:paraId="027F30E8" wp14:textId="77777777">
            <w:pPr>
              <w:ind w:left="0" w:right="41"/>
              <w:jc w:val="center"/>
            </w:pPr>
            <w:r>
              <w:rPr>
                <w:sz w:val="20"/>
                <w:u w:val="none"/>
              </w:rPr>
              <w:t xml:space="preserve">(Nellie Huang) </w:t>
            </w:r>
          </w:p>
          <w:p w:rsidR="000B2A1C" w:rsidRDefault="00E8113A" w14:paraId="12F40E89" wp14:textId="77777777">
            <w:pPr>
              <w:ind w:left="12"/>
              <w:jc w:val="center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F5E50C7" wp14:textId="77777777">
            <w:pPr>
              <w:ind w:left="0" w:right="40"/>
              <w:jc w:val="center"/>
            </w:pPr>
            <w:r>
              <w:rPr>
                <w:sz w:val="20"/>
                <w:u w:val="none"/>
              </w:rPr>
              <w:t xml:space="preserve">Fiction: </w:t>
            </w:r>
          </w:p>
          <w:p w:rsidR="000B2A1C" w:rsidRDefault="00E8113A" w14:paraId="790E7B94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Little Red Reading </w:t>
            </w:r>
          </w:p>
          <w:p w:rsidR="000B2A1C" w:rsidRDefault="00E8113A" w14:paraId="246782F7" wp14:textId="77777777">
            <w:pPr>
              <w:ind w:left="0" w:right="39"/>
              <w:jc w:val="center"/>
            </w:pPr>
            <w:r>
              <w:rPr>
                <w:sz w:val="20"/>
                <w:u w:val="none"/>
              </w:rPr>
              <w:t xml:space="preserve">Hood  </w:t>
            </w:r>
          </w:p>
          <w:p w:rsidR="000B2A1C" w:rsidRDefault="00E8113A" w14:paraId="7B2F87FF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(Lucy Rowland) </w:t>
            </w:r>
          </w:p>
          <w:p w:rsidR="000B2A1C" w:rsidRDefault="00E8113A" w14:paraId="608DEACE" wp14:textId="77777777">
            <w:pPr>
              <w:ind w:left="12"/>
              <w:jc w:val="center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43F735F0" wp14:textId="77777777">
            <w:pPr>
              <w:ind w:left="0" w:right="39"/>
              <w:jc w:val="center"/>
            </w:pPr>
            <w:r>
              <w:rPr>
                <w:sz w:val="20"/>
                <w:u w:val="none"/>
              </w:rPr>
              <w:t xml:space="preserve">Fiction: </w:t>
            </w:r>
          </w:p>
          <w:p w:rsidR="000B2A1C" w:rsidRDefault="00E8113A" w14:paraId="0A1FADA5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The Owl Who Was </w:t>
            </w:r>
          </w:p>
          <w:p w:rsidR="000B2A1C" w:rsidRDefault="00E8113A" w14:paraId="68BFF2EE" wp14:textId="77777777">
            <w:pPr>
              <w:ind w:left="0" w:right="39"/>
              <w:jc w:val="center"/>
            </w:pPr>
            <w:r>
              <w:rPr>
                <w:sz w:val="20"/>
                <w:u w:val="none"/>
              </w:rPr>
              <w:t xml:space="preserve">Afraid </w:t>
            </w:r>
            <w:proofErr w:type="gramStart"/>
            <w:r>
              <w:rPr>
                <w:sz w:val="20"/>
                <w:u w:val="none"/>
              </w:rPr>
              <w:t>Of</w:t>
            </w:r>
            <w:proofErr w:type="gramEnd"/>
            <w:r>
              <w:rPr>
                <w:sz w:val="20"/>
                <w:u w:val="none"/>
              </w:rPr>
              <w:t xml:space="preserve"> The Dark  </w:t>
            </w:r>
          </w:p>
          <w:p w:rsidR="000B2A1C" w:rsidRDefault="00E8113A" w14:paraId="1A4BEA60" wp14:textId="77777777">
            <w:pPr>
              <w:ind w:left="0" w:right="36"/>
              <w:jc w:val="center"/>
            </w:pPr>
            <w:r>
              <w:rPr>
                <w:sz w:val="20"/>
                <w:u w:val="none"/>
              </w:rPr>
              <w:t>(Jill Tomlinson)</w:t>
            </w:r>
            <w:r>
              <w:rPr>
                <w:sz w:val="22"/>
                <w:u w:val="none"/>
              </w:rPr>
              <w:t xml:space="preserve"> </w:t>
            </w:r>
          </w:p>
        </w:tc>
      </w:tr>
      <w:tr xmlns:wp14="http://schemas.microsoft.com/office/word/2010/wordml" w:rsidR="000B2A1C" w:rsidTr="41FB0FB9" w14:paraId="3A581D6B" wp14:textId="77777777">
        <w:trPr>
          <w:trHeight w:val="1719"/>
        </w:trPr>
        <w:tc>
          <w:tcPr>
            <w:tcW w:w="1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761F1641" wp14:textId="77777777">
            <w:pPr>
              <w:ind w:left="0"/>
            </w:pPr>
            <w:r>
              <w:rPr>
                <w:sz w:val="24"/>
                <w:u w:val="none"/>
              </w:rPr>
              <w:t xml:space="preserve">Mathematics </w:t>
            </w:r>
          </w:p>
        </w:tc>
        <w:tc>
          <w:tcPr>
            <w:tcW w:w="2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57B40" w:rsidR="00657B40" w:rsidP="00657B40" w:rsidRDefault="00657B40" w14:paraId="2DAB1551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Number: Place Value</w:t>
            </w:r>
          </w:p>
          <w:p w:rsidRPr="00657B40" w:rsidR="00657B40" w:rsidP="00657B40" w:rsidRDefault="00657B40" w14:paraId="4F1AF2CF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Number: Addition and Subtraction</w:t>
            </w:r>
          </w:p>
          <w:p w:rsidR="000B2A1C" w:rsidRDefault="000B2A1C" w14:paraId="0A37501D" wp14:textId="77777777">
            <w:pPr>
              <w:ind w:left="0" w:right="38"/>
              <w:jc w:val="center"/>
            </w:pP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57B40" w:rsidR="00657B40" w:rsidP="00657B40" w:rsidRDefault="00657B40" w14:paraId="49F6BE1D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Number: Addition &amp; Subtraction</w:t>
            </w:r>
          </w:p>
          <w:p w:rsidR="000B2A1C" w:rsidP="00657B40" w:rsidRDefault="00657B40" w14:paraId="725E804E" wp14:textId="77777777">
            <w:pPr>
              <w:ind w:left="9"/>
              <w:jc w:val="center"/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Geometry: Shape</w:t>
            </w:r>
            <w:r w:rsidR="00E8113A">
              <w:rPr>
                <w:sz w:val="20"/>
                <w:u w:val="none"/>
              </w:rPr>
              <w:t xml:space="preserve"> </w:t>
            </w:r>
          </w:p>
        </w:tc>
        <w:tc>
          <w:tcPr>
            <w:tcW w:w="1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57B40" w:rsidR="00657B40" w:rsidP="00657B40" w:rsidRDefault="00657B40" w14:paraId="5F6F45A6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Measurement: Money</w:t>
            </w:r>
          </w:p>
          <w:p w:rsidRPr="00657B40" w:rsidR="00657B40" w:rsidP="00657B40" w:rsidRDefault="00657B40" w14:paraId="39790CBC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 xml:space="preserve"> -Number: Multiplication &amp; Division</w:t>
            </w:r>
          </w:p>
          <w:p w:rsidR="00124A3B" w:rsidRDefault="00124A3B" w14:paraId="5DAB6C7B" wp14:textId="77777777">
            <w:pPr>
              <w:ind w:left="0" w:right="33"/>
              <w:jc w:val="center"/>
            </w:pP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57B40" w:rsidR="00657B40" w:rsidP="00657B40" w:rsidRDefault="00657B40" w14:paraId="389136A8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 xml:space="preserve">- Measurement: </w:t>
            </w:r>
            <w:proofErr w:type="gramStart"/>
            <w:r w:rsidRPr="00657B40">
              <w:rPr>
                <w:rFonts w:ascii="Times New Roman" w:hAnsi="Times New Roman" w:cs="Times New Roman"/>
                <w:sz w:val="22"/>
                <w:u w:val="none"/>
              </w:rPr>
              <w:t>Length  &amp;</w:t>
            </w:r>
            <w:proofErr w:type="gramEnd"/>
            <w:r w:rsidRPr="00657B40">
              <w:rPr>
                <w:rFonts w:ascii="Times New Roman" w:hAnsi="Times New Roman" w:cs="Times New Roman"/>
                <w:sz w:val="22"/>
                <w:u w:val="none"/>
              </w:rPr>
              <w:t xml:space="preserve"> Height</w:t>
            </w:r>
          </w:p>
          <w:p w:rsidRPr="00657B40" w:rsidR="00657B40" w:rsidP="00657B40" w:rsidRDefault="00657B40" w14:paraId="6CC66B80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Mass, Capacity &amp; Temperature</w:t>
            </w:r>
          </w:p>
          <w:p w:rsidR="000B2A1C" w:rsidP="00657B40" w:rsidRDefault="00657B40" w14:paraId="1DA0CDB3" wp14:textId="77777777">
            <w:pPr>
              <w:ind w:left="0"/>
              <w:jc w:val="center"/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SATS preparation &amp; consolidation</w:t>
            </w:r>
            <w:r w:rsidR="00E8113A">
              <w:rPr>
                <w:sz w:val="20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57B40" w:rsidR="00657B40" w:rsidP="00657B40" w:rsidRDefault="00657B40" w14:paraId="1F562D05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 xml:space="preserve">- Number: Fractions </w:t>
            </w:r>
          </w:p>
          <w:p w:rsidRPr="00657B40" w:rsidR="00657B40" w:rsidP="00657B40" w:rsidRDefault="00657B40" w14:paraId="77CF35D4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Measurement: Time</w:t>
            </w:r>
          </w:p>
          <w:p w:rsidRPr="00657B40" w:rsidR="00657B40" w:rsidP="00657B40" w:rsidRDefault="00657B40" w14:paraId="1551209D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SATS preparation &amp; Consolidation</w:t>
            </w:r>
          </w:p>
          <w:p w:rsidR="002974C5" w:rsidRDefault="002974C5" w14:paraId="02EB378F" wp14:textId="77777777">
            <w:pPr>
              <w:ind w:left="0" w:right="37"/>
              <w:jc w:val="center"/>
            </w:pP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57B40" w:rsidR="00657B40" w:rsidP="00657B40" w:rsidRDefault="00657B40" w14:paraId="17EDDDB1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- Statistics</w:t>
            </w:r>
          </w:p>
          <w:p w:rsidR="00657B40" w:rsidP="00657B40" w:rsidRDefault="00657B40" w14:paraId="61A753D6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 w:rsidRPr="00657B40">
              <w:rPr>
                <w:rFonts w:ascii="Times New Roman" w:hAnsi="Times New Roman" w:cs="Times New Roman"/>
                <w:b/>
                <w:sz w:val="22"/>
                <w:u w:val="none"/>
              </w:rPr>
              <w:t xml:space="preserve">- </w:t>
            </w:r>
            <w:r w:rsidRPr="00657B40">
              <w:rPr>
                <w:rFonts w:ascii="Times New Roman" w:hAnsi="Times New Roman" w:cs="Times New Roman"/>
                <w:sz w:val="22"/>
                <w:u w:val="none"/>
              </w:rPr>
              <w:t>Geometry: Position &amp; Direction</w:t>
            </w:r>
          </w:p>
          <w:p w:rsidRPr="00657B40" w:rsidR="000B2A1C" w:rsidP="00657B40" w:rsidRDefault="00657B40" w14:paraId="3ECED93F" wp14:textId="7777777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u w:val="none"/>
              </w:rPr>
              <w:t xml:space="preserve">- </w:t>
            </w:r>
            <w:bookmarkStart w:name="_GoBack" w:id="0"/>
            <w:bookmarkEnd w:id="0"/>
            <w:r w:rsidRPr="00657B40">
              <w:rPr>
                <w:rFonts w:ascii="Times New Roman" w:hAnsi="Times New Roman" w:cs="Times New Roman"/>
                <w:sz w:val="22"/>
                <w:u w:val="none"/>
              </w:rPr>
              <w:t>Consolidation</w:t>
            </w:r>
          </w:p>
        </w:tc>
      </w:tr>
      <w:tr xmlns:wp14="http://schemas.microsoft.com/office/word/2010/wordml" w:rsidR="000B2A1C" w:rsidTr="41FB0FB9" w14:paraId="605ED1BD" wp14:textId="77777777">
        <w:trPr>
          <w:trHeight w:val="1085"/>
        </w:trPr>
        <w:tc>
          <w:tcPr>
            <w:tcW w:w="1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343C2EE2" wp14:textId="77777777">
            <w:pPr>
              <w:ind w:left="0"/>
            </w:pPr>
            <w:r>
              <w:rPr>
                <w:sz w:val="24"/>
                <w:u w:val="none"/>
              </w:rPr>
              <w:lastRenderedPageBreak/>
              <w:t xml:space="preserve">Science </w:t>
            </w:r>
          </w:p>
        </w:tc>
        <w:tc>
          <w:tcPr>
            <w:tcW w:w="2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P="5901F766" w:rsidRDefault="00E8113A" w14:paraId="24040D3A" wp14:textId="173BDB3F">
            <w:pPr>
              <w:spacing w:line="242" w:lineRule="auto"/>
              <w:ind w:left="0"/>
              <w:jc w:val="center"/>
              <w:rPr>
                <w:sz w:val="20"/>
                <w:szCs w:val="20"/>
                <w:u w:val="none"/>
              </w:rPr>
            </w:pPr>
            <w:r w:rsidRPr="5901F766" w:rsidR="00E8113A">
              <w:rPr>
                <w:sz w:val="20"/>
                <w:szCs w:val="20"/>
                <w:u w:val="single"/>
              </w:rPr>
              <w:t>Animals Including Humans</w:t>
            </w:r>
          </w:p>
          <w:p w:rsidR="000B2A1C" w:rsidRDefault="00E8113A" w14:paraId="0982D9CC" wp14:textId="77777777">
            <w:pPr>
              <w:ind w:left="0" w:right="41"/>
              <w:jc w:val="center"/>
            </w:pPr>
            <w:r>
              <w:rPr>
                <w:sz w:val="20"/>
                <w:u w:val="none"/>
              </w:rPr>
              <w:t xml:space="preserve">Feeding and Exercise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P="5901F766" w:rsidRDefault="00E8113A" w14:paraId="5A25E60A" wp14:textId="08F0D5EF">
            <w:pPr>
              <w:ind w:left="258" w:right="251"/>
              <w:jc w:val="center"/>
              <w:rPr>
                <w:sz w:val="20"/>
                <w:szCs w:val="20"/>
                <w:u w:val="none"/>
              </w:rPr>
            </w:pPr>
            <w:r w:rsidRPr="5901F766" w:rsidR="00E8113A">
              <w:rPr>
                <w:sz w:val="20"/>
                <w:szCs w:val="20"/>
                <w:u w:val="single"/>
              </w:rPr>
              <w:t>Plants</w:t>
            </w:r>
          </w:p>
          <w:p w:rsidR="000B2A1C" w:rsidRDefault="00E8113A" w14:paraId="3DC2E436" wp14:textId="5247EB7B">
            <w:pPr>
              <w:ind w:left="258" w:right="251"/>
              <w:jc w:val="center"/>
            </w:pPr>
            <w:r w:rsidRPr="5901F766" w:rsidR="00E8113A">
              <w:rPr>
                <w:sz w:val="20"/>
                <w:szCs w:val="20"/>
                <w:u w:val="none"/>
              </w:rPr>
              <w:t xml:space="preserve">Growing Plants </w:t>
            </w:r>
          </w:p>
        </w:tc>
        <w:tc>
          <w:tcPr>
            <w:tcW w:w="1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P="5901F766" w:rsidRDefault="00E8113A" w14:paraId="513AEA27" wp14:textId="0CC4F19E">
            <w:pPr>
              <w:ind w:left="0"/>
              <w:jc w:val="center"/>
              <w:rPr>
                <w:sz w:val="20"/>
                <w:szCs w:val="20"/>
                <w:u w:val="none"/>
              </w:rPr>
            </w:pPr>
            <w:r w:rsidRPr="41FB0FB9" w:rsidR="00E8113A">
              <w:rPr>
                <w:sz w:val="20"/>
                <w:szCs w:val="20"/>
                <w:u w:val="single"/>
              </w:rPr>
              <w:t>Everyday Materials</w:t>
            </w:r>
            <w:r w:rsidRPr="41FB0FB9" w:rsidR="00E8113A">
              <w:rPr>
                <w:sz w:val="20"/>
                <w:szCs w:val="20"/>
                <w:u w:val="none"/>
              </w:rPr>
              <w:t xml:space="preserve"> </w:t>
            </w:r>
            <w:r w:rsidRPr="41FB0FB9" w:rsidR="00E8113A">
              <w:rPr>
                <w:sz w:val="20"/>
                <w:szCs w:val="20"/>
                <w:u w:val="none"/>
              </w:rPr>
              <w:t>Mater</w:t>
            </w:r>
            <w:r w:rsidRPr="41FB0FB9" w:rsidR="2DD4B812">
              <w:rPr>
                <w:sz w:val="20"/>
                <w:szCs w:val="20"/>
                <w:u w:val="none"/>
              </w:rPr>
              <w:t>ials</w:t>
            </w:r>
            <w:r w:rsidRPr="41FB0FB9" w:rsidR="6F71F040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44C9443" wp14:textId="20D60357">
            <w:pPr>
              <w:ind w:left="0"/>
              <w:jc w:val="center"/>
            </w:pPr>
            <w:r w:rsidRPr="5901F766" w:rsidR="00E8113A">
              <w:rPr>
                <w:sz w:val="20"/>
                <w:szCs w:val="20"/>
                <w:u w:val="single"/>
              </w:rPr>
              <w:t>Everyday Materials</w:t>
            </w:r>
            <w:r w:rsidRPr="5901F766" w:rsidR="00E8113A">
              <w:rPr>
                <w:sz w:val="20"/>
                <w:szCs w:val="20"/>
                <w:u w:val="none"/>
              </w:rPr>
              <w:t xml:space="preserve"> Changing Shape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P="5901F766" w:rsidRDefault="00E8113A" w14:paraId="52A3046A" wp14:textId="6093C3E6">
            <w:pPr>
              <w:spacing w:line="242" w:lineRule="auto"/>
              <w:ind w:left="0"/>
              <w:jc w:val="center"/>
              <w:rPr>
                <w:sz w:val="20"/>
                <w:szCs w:val="20"/>
                <w:u w:val="none"/>
              </w:rPr>
            </w:pPr>
            <w:r w:rsidRPr="5901F766" w:rsidR="00E8113A">
              <w:rPr>
                <w:sz w:val="20"/>
                <w:szCs w:val="20"/>
                <w:u w:val="single"/>
              </w:rPr>
              <w:t>Living Things and Their Habitats</w:t>
            </w:r>
          </w:p>
          <w:p w:rsidR="000B2A1C" w:rsidRDefault="00E8113A" w14:paraId="3F717BF6" wp14:textId="77777777">
            <w:pPr>
              <w:ind w:left="0" w:right="40"/>
              <w:jc w:val="center"/>
            </w:pPr>
            <w:r>
              <w:rPr>
                <w:sz w:val="20"/>
                <w:u w:val="none"/>
              </w:rPr>
              <w:t xml:space="preserve">Living Things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P="5901F766" w:rsidRDefault="00E8113A" w14:paraId="29F58E75" wp14:textId="5BCD470C">
            <w:pPr>
              <w:spacing w:line="242" w:lineRule="auto"/>
              <w:ind w:left="0"/>
              <w:jc w:val="center"/>
              <w:rPr>
                <w:sz w:val="20"/>
                <w:szCs w:val="20"/>
                <w:u w:val="single"/>
              </w:rPr>
            </w:pPr>
            <w:r w:rsidRPr="5901F766" w:rsidR="00E8113A">
              <w:rPr>
                <w:sz w:val="20"/>
                <w:szCs w:val="20"/>
                <w:u w:val="single"/>
              </w:rPr>
              <w:t>Living Things and Their Habitats</w:t>
            </w:r>
          </w:p>
          <w:p w:rsidR="000B2A1C" w:rsidRDefault="00E8113A" w14:paraId="65CEBBD8" wp14:textId="77777777">
            <w:pPr>
              <w:ind w:left="0" w:right="34"/>
              <w:jc w:val="center"/>
            </w:pPr>
            <w:r>
              <w:rPr>
                <w:sz w:val="20"/>
                <w:u w:val="none"/>
              </w:rPr>
              <w:t xml:space="preserve">Habitats </w:t>
            </w:r>
          </w:p>
        </w:tc>
      </w:tr>
      <w:tr xmlns:wp14="http://schemas.microsoft.com/office/word/2010/wordml" w:rsidR="000B2A1C" w:rsidTr="41FB0FB9" w14:paraId="6FE03087" wp14:textId="77777777">
        <w:trPr>
          <w:trHeight w:val="1085"/>
        </w:trPr>
        <w:tc>
          <w:tcPr>
            <w:tcW w:w="1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0E5F2131" wp14:textId="77777777">
            <w:pPr>
              <w:ind w:left="0"/>
            </w:pPr>
            <w:r>
              <w:rPr>
                <w:sz w:val="24"/>
                <w:u w:val="none"/>
              </w:rPr>
              <w:t xml:space="preserve">Religious Education </w:t>
            </w:r>
          </w:p>
        </w:tc>
        <w:tc>
          <w:tcPr>
            <w:tcW w:w="21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C99860C" wp14:textId="77777777">
            <w:pPr>
              <w:ind w:left="0" w:right="36"/>
              <w:jc w:val="center"/>
            </w:pPr>
            <w:r>
              <w:rPr>
                <w:sz w:val="20"/>
                <w:u w:val="none"/>
              </w:rPr>
              <w:t xml:space="preserve">The Bible:  </w:t>
            </w:r>
          </w:p>
          <w:p w:rsidR="000B2A1C" w:rsidRDefault="00E8113A" w14:paraId="6D699374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Why is it such a special book?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6D15BE8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Christmas:  </w:t>
            </w:r>
          </w:p>
          <w:p w:rsidR="000B2A1C" w:rsidRDefault="00E8113A" w14:paraId="3749126A" wp14:textId="77777777">
            <w:pPr>
              <w:ind w:left="25"/>
            </w:pPr>
            <w:r>
              <w:rPr>
                <w:sz w:val="20"/>
                <w:u w:val="none"/>
              </w:rPr>
              <w:t xml:space="preserve">Why was the birth </w:t>
            </w:r>
            <w:proofErr w:type="gramStart"/>
            <w:r>
              <w:rPr>
                <w:sz w:val="20"/>
                <w:u w:val="none"/>
              </w:rPr>
              <w:t>of</w:t>
            </w:r>
            <w:proofErr w:type="gramEnd"/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7DAA067E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Jesus such good news? </w:t>
            </w:r>
          </w:p>
        </w:tc>
        <w:tc>
          <w:tcPr>
            <w:tcW w:w="19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1FC0410" wp14:textId="77777777">
            <w:pPr>
              <w:ind w:left="108" w:right="143"/>
              <w:jc w:val="center"/>
            </w:pPr>
            <w:r>
              <w:rPr>
                <w:sz w:val="20"/>
                <w:u w:val="none"/>
              </w:rPr>
              <w:t xml:space="preserve">Jesus:  Friend to Everyone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4FF3058C" wp14:textId="77777777">
            <w:pPr>
              <w:spacing w:after="1"/>
              <w:ind w:left="0" w:right="36"/>
              <w:jc w:val="center"/>
            </w:pPr>
            <w:r>
              <w:rPr>
                <w:sz w:val="20"/>
                <w:u w:val="none"/>
              </w:rPr>
              <w:t xml:space="preserve">Easter:  </w:t>
            </w:r>
          </w:p>
          <w:p w:rsidR="000B2A1C" w:rsidRDefault="00E8113A" w14:paraId="339AD140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How do symbols help us to understand the story?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3BC41E54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Why is the Church a special place for Christians?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443D12B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What happened at the Ascension and Pentecost? </w:t>
            </w:r>
          </w:p>
        </w:tc>
      </w:tr>
      <w:tr xmlns:wp14="http://schemas.microsoft.com/office/word/2010/wordml" w:rsidR="000B2A1C" w:rsidTr="41FB0FB9" w14:paraId="2CAF779B" wp14:textId="77777777">
        <w:trPr>
          <w:trHeight w:val="1228"/>
        </w:trPr>
        <w:tc>
          <w:tcPr>
            <w:tcW w:w="1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1356E096" wp14:textId="77777777">
            <w:pPr>
              <w:ind w:left="0"/>
            </w:pPr>
            <w:r>
              <w:rPr>
                <w:sz w:val="24"/>
                <w:u w:val="none"/>
              </w:rPr>
              <w:t xml:space="preserve">P.S.H.E &amp; Citizenship </w:t>
            </w:r>
          </w:p>
        </w:tc>
        <w:tc>
          <w:tcPr>
            <w:tcW w:w="40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2A0843C" wp14:textId="77777777">
            <w:pPr>
              <w:ind w:left="0" w:right="41"/>
              <w:jc w:val="center"/>
            </w:pPr>
            <w:r>
              <w:rPr>
                <w:sz w:val="20"/>
                <w:u w:val="none"/>
              </w:rPr>
              <w:t xml:space="preserve">Health and Wellbeing </w:t>
            </w:r>
          </w:p>
          <w:p w:rsidR="000B2A1C" w:rsidRDefault="00E8113A" w14:paraId="2BAC6FC9" wp14:textId="77777777">
            <w:pPr>
              <w:ind w:left="12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0139A395" wp14:textId="77777777">
            <w:pPr>
              <w:ind w:left="0" w:right="37"/>
              <w:jc w:val="center"/>
            </w:pPr>
            <w:r>
              <w:rPr>
                <w:sz w:val="20"/>
                <w:u w:val="none"/>
              </w:rPr>
              <w:t xml:space="preserve">Drug and Alcohol: Keeping Safe – Christopher </w:t>
            </w:r>
          </w:p>
          <w:p w:rsidR="000B2A1C" w:rsidRDefault="00E8113A" w14:paraId="2533719F" wp14:textId="77777777">
            <w:pPr>
              <w:ind w:left="0" w:right="34"/>
              <w:jc w:val="center"/>
            </w:pPr>
            <w:r>
              <w:rPr>
                <w:sz w:val="20"/>
                <w:u w:val="none"/>
              </w:rPr>
              <w:t xml:space="preserve">Winter Project  </w:t>
            </w:r>
          </w:p>
          <w:p w:rsidR="000B2A1C" w:rsidRDefault="00E8113A" w14:paraId="156A6281" wp14:textId="77777777">
            <w:pPr>
              <w:ind w:left="12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39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1F71634" wp14:textId="77777777">
            <w:pPr>
              <w:ind w:left="0" w:right="39"/>
              <w:jc w:val="center"/>
            </w:pPr>
            <w:r>
              <w:rPr>
                <w:sz w:val="20"/>
                <w:u w:val="none"/>
              </w:rPr>
              <w:t xml:space="preserve">Relationships </w:t>
            </w:r>
          </w:p>
          <w:p w:rsidR="000B2A1C" w:rsidRDefault="00E8113A" w14:paraId="20876B09" wp14:textId="77777777">
            <w:pPr>
              <w:ind w:left="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32580FB7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Sex Education: Differences - Christopher </w:t>
            </w:r>
          </w:p>
          <w:p w:rsidR="000B2A1C" w:rsidRDefault="00E8113A" w14:paraId="64ACA225" wp14:textId="77777777">
            <w:pPr>
              <w:ind w:left="0" w:right="38"/>
              <w:jc w:val="center"/>
            </w:pPr>
            <w:r>
              <w:rPr>
                <w:sz w:val="20"/>
                <w:u w:val="none"/>
              </w:rPr>
              <w:t xml:space="preserve">Winter Project </w:t>
            </w:r>
          </w:p>
          <w:p w:rsidR="000B2A1C" w:rsidRDefault="00E8113A" w14:paraId="10146664" wp14:textId="77777777">
            <w:pPr>
              <w:ind w:left="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394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3DDD1A31" wp14:textId="77777777">
            <w:pPr>
              <w:ind w:left="0" w:right="37"/>
              <w:jc w:val="center"/>
            </w:pPr>
            <w:r>
              <w:rPr>
                <w:sz w:val="20"/>
                <w:u w:val="none"/>
              </w:rPr>
              <w:t xml:space="preserve">Living in the Wider World  </w:t>
            </w:r>
          </w:p>
        </w:tc>
      </w:tr>
      <w:tr xmlns:wp14="http://schemas.microsoft.com/office/word/2010/wordml" w:rsidR="000B2A1C" w:rsidTr="41FB0FB9" w14:paraId="54E3E10C" wp14:textId="77777777">
        <w:tblPrEx>
          <w:tblCellMar>
            <w:top w:w="46" w:type="dxa"/>
            <w:right w:w="101" w:type="dxa"/>
          </w:tblCellMar>
        </w:tblPrEx>
        <w:trPr>
          <w:trHeight w:val="1230"/>
        </w:trPr>
        <w:tc>
          <w:tcPr>
            <w:tcW w:w="1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3E00A5C3" wp14:textId="77777777">
            <w:pPr>
              <w:ind w:left="0"/>
            </w:pPr>
            <w:r>
              <w:rPr>
                <w:sz w:val="24"/>
                <w:u w:val="none"/>
              </w:rPr>
              <w:t xml:space="preserve">Geography 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51DA64F" wp14:textId="77777777">
            <w:pPr>
              <w:ind w:left="0" w:right="11"/>
              <w:jc w:val="center"/>
            </w:pPr>
            <w:r>
              <w:rPr>
                <w:sz w:val="20"/>
                <w:u w:val="none"/>
              </w:rPr>
              <w:t xml:space="preserve">Investigating Our City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B68B9CD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566187C" wp14:textId="77777777">
            <w:pPr>
              <w:ind w:left="0" w:right="3"/>
              <w:jc w:val="center"/>
            </w:pPr>
            <w:r>
              <w:rPr>
                <w:sz w:val="20"/>
                <w:u w:val="none"/>
              </w:rPr>
              <w:t xml:space="preserve">UK Seasonal and </w:t>
            </w:r>
          </w:p>
          <w:p w:rsidR="000B2A1C" w:rsidRDefault="00E8113A" w14:paraId="6404D8BE" wp14:textId="77777777">
            <w:pPr>
              <w:ind w:left="0" w:right="3"/>
              <w:jc w:val="center"/>
            </w:pPr>
            <w:r>
              <w:rPr>
                <w:sz w:val="20"/>
                <w:u w:val="none"/>
              </w:rPr>
              <w:t xml:space="preserve">Daily Weather </w:t>
            </w:r>
          </w:p>
          <w:p w:rsidR="000B2A1C" w:rsidRDefault="00E8113A" w14:paraId="4CBDE87A" wp14:textId="77777777">
            <w:pPr>
              <w:ind w:left="0" w:right="1"/>
              <w:jc w:val="center"/>
            </w:pPr>
            <w:r>
              <w:rPr>
                <w:sz w:val="20"/>
                <w:u w:val="none"/>
              </w:rPr>
              <w:t xml:space="preserve">Patterns  </w:t>
            </w:r>
          </w:p>
          <w:p w:rsidR="000B2A1C" w:rsidRDefault="00E8113A" w14:paraId="1B7172F4" wp14:textId="77777777">
            <w:pPr>
              <w:ind w:left="41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325CE300" wp14:textId="77777777">
            <w:pPr>
              <w:ind w:left="41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5DD3341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C36AFBD" wp14:textId="77777777">
            <w:pPr>
              <w:ind w:left="330" w:right="279"/>
              <w:jc w:val="center"/>
            </w:pPr>
            <w:r>
              <w:rPr>
                <w:sz w:val="20"/>
                <w:u w:val="none"/>
              </w:rPr>
              <w:t xml:space="preserve">Our World:  A Closer Look 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3DD831B" wp14:textId="77777777">
            <w:pPr>
              <w:ind w:left="39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</w:tr>
      <w:tr xmlns:wp14="http://schemas.microsoft.com/office/word/2010/wordml" w:rsidR="000B2A1C" w:rsidTr="41FB0FB9" w14:paraId="17835DE0" wp14:textId="77777777">
        <w:tblPrEx>
          <w:tblCellMar>
            <w:top w:w="46" w:type="dxa"/>
            <w:right w:w="101" w:type="dxa"/>
          </w:tblCellMar>
        </w:tblPrEx>
        <w:trPr>
          <w:trHeight w:val="1084"/>
        </w:trPr>
        <w:tc>
          <w:tcPr>
            <w:tcW w:w="1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5423C818" wp14:textId="77777777">
            <w:pPr>
              <w:ind w:left="0"/>
            </w:pPr>
            <w:r>
              <w:rPr>
                <w:sz w:val="24"/>
                <w:u w:val="none"/>
              </w:rPr>
              <w:t xml:space="preserve">History 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8CE8CB7" wp14:textId="77777777">
            <w:pPr>
              <w:ind w:left="44"/>
              <w:jc w:val="center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0D504391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>Why do we remember Bonfire Night?</w:t>
            </w: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895D3B7" wp14:textId="77777777">
            <w:pPr>
              <w:ind w:left="1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05054815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Who were the greatest explorers? 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040D28C1" wp14:textId="77777777">
            <w:pPr>
              <w:spacing w:after="3" w:line="239" w:lineRule="auto"/>
              <w:ind w:left="0"/>
              <w:jc w:val="center"/>
            </w:pPr>
            <w:r>
              <w:rPr>
                <w:sz w:val="20"/>
                <w:u w:val="none"/>
              </w:rPr>
              <w:t xml:space="preserve">Changes in Britain from the Stone Ages </w:t>
            </w:r>
          </w:p>
          <w:p w:rsidR="000B2A1C" w:rsidRDefault="00E8113A" w14:paraId="1E3CDC6D" wp14:textId="77777777">
            <w:pPr>
              <w:ind w:left="0" w:right="5"/>
              <w:jc w:val="center"/>
            </w:pPr>
            <w:r>
              <w:rPr>
                <w:sz w:val="20"/>
                <w:u w:val="none"/>
              </w:rPr>
              <w:t xml:space="preserve">(Opening World)  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AF0000A" wp14:textId="77777777">
            <w:pPr>
              <w:spacing w:after="17" w:line="241" w:lineRule="auto"/>
              <w:ind w:left="1"/>
              <w:jc w:val="center"/>
            </w:pPr>
            <w:r>
              <w:rPr>
                <w:sz w:val="20"/>
                <w:u w:val="none"/>
              </w:rPr>
              <w:t xml:space="preserve">Changes in Britain from the Stone Age to the Iron Age </w:t>
            </w:r>
          </w:p>
          <w:p w:rsidR="000B2A1C" w:rsidRDefault="00E8113A" w14:paraId="0C4B0E24" wp14:textId="77777777">
            <w:pPr>
              <w:ind w:left="0" w:right="11"/>
              <w:jc w:val="center"/>
            </w:pPr>
            <w:r>
              <w:rPr>
                <w:sz w:val="20"/>
                <w:u w:val="none"/>
              </w:rPr>
              <w:t>(Opening World)</w:t>
            </w:r>
            <w:r>
              <w:rPr>
                <w:sz w:val="22"/>
                <w:u w:val="none"/>
              </w:rPr>
              <w:t xml:space="preserve"> </w:t>
            </w:r>
          </w:p>
        </w:tc>
      </w:tr>
      <w:tr xmlns:wp14="http://schemas.microsoft.com/office/word/2010/wordml" w:rsidR="000B2A1C" w:rsidTr="41FB0FB9" w14:paraId="7E5D2C43" wp14:textId="77777777">
        <w:tblPrEx>
          <w:tblCellMar>
            <w:top w:w="46" w:type="dxa"/>
            <w:right w:w="101" w:type="dxa"/>
          </w:tblCellMar>
        </w:tblPrEx>
        <w:trPr>
          <w:trHeight w:val="1703"/>
        </w:trPr>
        <w:tc>
          <w:tcPr>
            <w:tcW w:w="1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647596F8" wp14:textId="77777777">
            <w:pPr>
              <w:ind w:left="0"/>
            </w:pPr>
            <w:r>
              <w:rPr>
                <w:sz w:val="24"/>
                <w:u w:val="none"/>
              </w:rPr>
              <w:t xml:space="preserve">Art 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46ACBD07" wp14:textId="77777777">
            <w:pPr>
              <w:ind w:left="0" w:right="8"/>
              <w:jc w:val="center"/>
            </w:pPr>
            <w:r>
              <w:rPr>
                <w:sz w:val="20"/>
                <w:u w:val="none"/>
              </w:rPr>
              <w:t xml:space="preserve">Skills: </w:t>
            </w:r>
          </w:p>
          <w:p w:rsidR="000B2A1C" w:rsidRDefault="00E8113A" w14:paraId="305CE6CB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Drawing, Painting, </w:t>
            </w:r>
          </w:p>
          <w:p w:rsidR="000B2A1C" w:rsidRDefault="00E8113A" w14:paraId="31FA165F" wp14:textId="77777777">
            <w:pPr>
              <w:ind w:left="0" w:right="6"/>
              <w:jc w:val="center"/>
            </w:pPr>
            <w:r>
              <w:rPr>
                <w:sz w:val="20"/>
                <w:u w:val="none"/>
              </w:rPr>
              <w:t xml:space="preserve">Sculpture, Craft and </w:t>
            </w:r>
          </w:p>
          <w:p w:rsidR="000B2A1C" w:rsidRDefault="00E8113A" w14:paraId="69AA2599" wp14:textId="77777777">
            <w:pPr>
              <w:ind w:left="0" w:right="6"/>
              <w:jc w:val="center"/>
            </w:pPr>
            <w:r>
              <w:rPr>
                <w:sz w:val="20"/>
                <w:u w:val="none"/>
              </w:rPr>
              <w:t xml:space="preserve">Weaving </w:t>
            </w:r>
          </w:p>
          <w:p w:rsidR="000B2A1C" w:rsidRDefault="00E8113A" w14:paraId="7FDE0BDC" wp14:textId="77777777">
            <w:pPr>
              <w:ind w:left="39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4405B8C6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(Max Ernst)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C1031F9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1EF3C05" wp14:textId="77777777">
            <w:pPr>
              <w:ind w:left="0" w:right="4"/>
              <w:jc w:val="center"/>
            </w:pPr>
            <w:r>
              <w:rPr>
                <w:sz w:val="20"/>
                <w:u w:val="none"/>
              </w:rPr>
              <w:t xml:space="preserve">Human Form: </w:t>
            </w:r>
          </w:p>
          <w:p w:rsidR="000B2A1C" w:rsidRDefault="00E8113A" w14:paraId="32CE070C" wp14:textId="77777777">
            <w:pPr>
              <w:spacing w:line="242" w:lineRule="auto"/>
              <w:ind w:left="0"/>
              <w:jc w:val="center"/>
            </w:pPr>
            <w:r>
              <w:rPr>
                <w:sz w:val="20"/>
                <w:u w:val="none"/>
              </w:rPr>
              <w:t xml:space="preserve">Drawing, Sculpture and Collage </w:t>
            </w:r>
          </w:p>
          <w:p w:rsidR="000B2A1C" w:rsidRDefault="00E8113A" w14:paraId="4CE745D7" wp14:textId="77777777">
            <w:pPr>
              <w:ind w:left="41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33C3DFA9" wp14:textId="77777777">
            <w:pPr>
              <w:ind w:left="0" w:right="5"/>
              <w:jc w:val="center"/>
            </w:pPr>
            <w:r>
              <w:rPr>
                <w:sz w:val="20"/>
                <w:u w:val="none"/>
              </w:rPr>
              <w:t xml:space="preserve">(Damian Hurst)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D149327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BEA6AFC" wp14:textId="77777777">
            <w:pPr>
              <w:ind w:left="39"/>
            </w:pPr>
            <w:r>
              <w:rPr>
                <w:sz w:val="20"/>
                <w:u w:val="none"/>
              </w:rPr>
              <w:t xml:space="preserve">Sculpture and Mixed </w:t>
            </w:r>
          </w:p>
          <w:p w:rsidR="000B2A1C" w:rsidRDefault="00E8113A" w14:paraId="0EB3B302" wp14:textId="77777777">
            <w:pPr>
              <w:ind w:left="0" w:right="10"/>
              <w:jc w:val="center"/>
            </w:pPr>
            <w:r>
              <w:rPr>
                <w:sz w:val="20"/>
                <w:u w:val="none"/>
              </w:rPr>
              <w:t xml:space="preserve">Media </w:t>
            </w:r>
          </w:p>
          <w:p w:rsidR="000B2A1C" w:rsidRDefault="00E8113A" w14:paraId="253B9705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2AC99A3C" wp14:textId="77777777">
            <w:pPr>
              <w:ind w:left="0" w:right="10"/>
              <w:jc w:val="center"/>
            </w:pPr>
            <w:r>
              <w:rPr>
                <w:sz w:val="20"/>
                <w:u w:val="none"/>
              </w:rPr>
              <w:t xml:space="preserve">(Roy Lichtenstein) 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52553BD" wp14:textId="77777777">
            <w:pPr>
              <w:ind w:left="39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</w:tr>
      <w:tr xmlns:wp14="http://schemas.microsoft.com/office/word/2010/wordml" w:rsidR="000B2A1C" w:rsidTr="41FB0FB9" w14:paraId="71E9B248" wp14:textId="77777777">
        <w:tblPrEx>
          <w:tblCellMar>
            <w:top w:w="46" w:type="dxa"/>
            <w:right w:w="101" w:type="dxa"/>
          </w:tblCellMar>
        </w:tblPrEx>
        <w:trPr>
          <w:trHeight w:val="1085"/>
        </w:trPr>
        <w:tc>
          <w:tcPr>
            <w:tcW w:w="1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126CFBEB" wp14:textId="77777777">
            <w:pPr>
              <w:ind w:left="0"/>
            </w:pPr>
            <w:r>
              <w:rPr>
                <w:sz w:val="24"/>
                <w:u w:val="none"/>
              </w:rPr>
              <w:lastRenderedPageBreak/>
              <w:t xml:space="preserve">Design &amp; Technology 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6051E44" wp14:textId="77777777">
            <w:pPr>
              <w:ind w:left="39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4FCA796F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Textiles:  </w:t>
            </w:r>
          </w:p>
          <w:p w:rsidR="000B2A1C" w:rsidRDefault="00E8113A" w14:paraId="4AB330CB" wp14:textId="77777777">
            <w:pPr>
              <w:ind w:left="0" w:right="9"/>
              <w:jc w:val="center"/>
            </w:pPr>
            <w:r>
              <w:rPr>
                <w:sz w:val="20"/>
                <w:u w:val="none"/>
              </w:rPr>
              <w:t xml:space="preserve">Joining Fabrics </w:t>
            </w:r>
          </w:p>
          <w:p w:rsidR="000B2A1C" w:rsidRDefault="00E8113A" w14:paraId="554EF5F4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7A0E6824" wp14:textId="77777777">
            <w:pPr>
              <w:ind w:left="0" w:right="11"/>
              <w:jc w:val="center"/>
            </w:pPr>
            <w:r>
              <w:rPr>
                <w:sz w:val="20"/>
                <w:u w:val="none"/>
              </w:rPr>
              <w:t xml:space="preserve">Making a Puppet </w:t>
            </w:r>
          </w:p>
        </w:tc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E235B9D" wp14:textId="77777777">
            <w:pPr>
              <w:ind w:left="41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3E18C79" wp14:textId="77777777">
            <w:pPr>
              <w:ind w:left="0" w:right="6"/>
              <w:jc w:val="center"/>
            </w:pPr>
            <w:r>
              <w:rPr>
                <w:sz w:val="20"/>
                <w:u w:val="none"/>
              </w:rPr>
              <w:t xml:space="preserve">Food and Nutrition: </w:t>
            </w:r>
          </w:p>
          <w:p w:rsidR="000B2A1C" w:rsidRDefault="00E8113A" w14:paraId="23320E65" wp14:textId="77777777">
            <w:pPr>
              <w:ind w:left="0" w:right="10"/>
              <w:jc w:val="center"/>
            </w:pPr>
            <w:r>
              <w:rPr>
                <w:sz w:val="20"/>
                <w:u w:val="none"/>
              </w:rPr>
              <w:t xml:space="preserve">Regional/UK Foods </w:t>
            </w:r>
          </w:p>
          <w:p w:rsidR="000B2A1C" w:rsidRDefault="00E8113A" w14:paraId="66AC4DF1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44486E6B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Scouse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31F8F3A" wp14:textId="77777777">
            <w:pPr>
              <w:ind w:left="38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3940AA0" wp14:textId="77777777">
            <w:pPr>
              <w:ind w:left="0" w:right="8"/>
              <w:jc w:val="center"/>
            </w:pPr>
            <w:r>
              <w:rPr>
                <w:sz w:val="20"/>
                <w:u w:val="none"/>
              </w:rPr>
              <w:t xml:space="preserve">Freestanding </w:t>
            </w:r>
          </w:p>
          <w:p w:rsidR="000B2A1C" w:rsidRDefault="00E8113A" w14:paraId="3AEC67F1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Structures </w:t>
            </w:r>
          </w:p>
          <w:p w:rsidR="000B2A1C" w:rsidRDefault="00E8113A" w14:paraId="455E230F" wp14:textId="77777777">
            <w:pPr>
              <w:ind w:left="39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P="232C16DB" w:rsidRDefault="00E8113A" w14:paraId="2B1FD1C4" wp14:textId="69AE44FB">
            <w:pPr>
              <w:ind w:left="0" w:right="7"/>
              <w:jc w:val="center"/>
              <w:rPr>
                <w:sz w:val="20"/>
                <w:szCs w:val="20"/>
                <w:u w:val="none"/>
              </w:rPr>
            </w:pPr>
            <w:r w:rsidRPr="232C16DB" w:rsidR="232C16DB">
              <w:rPr>
                <w:sz w:val="20"/>
                <w:szCs w:val="20"/>
                <w:u w:val="none"/>
              </w:rPr>
              <w:t>Chair for Baby Bear</w:t>
            </w:r>
          </w:p>
        </w:tc>
      </w:tr>
      <w:tr xmlns:wp14="http://schemas.microsoft.com/office/word/2010/wordml" w:rsidR="000B2A1C" w:rsidTr="41FB0FB9" w14:paraId="6C758ED0" wp14:textId="77777777">
        <w:tblPrEx>
          <w:tblCellMar>
            <w:top w:w="46" w:type="dxa"/>
            <w:right w:w="101" w:type="dxa"/>
          </w:tblCellMar>
        </w:tblPrEx>
        <w:trPr>
          <w:trHeight w:val="1388"/>
        </w:trPr>
        <w:tc>
          <w:tcPr>
            <w:tcW w:w="1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406ADE10" wp14:textId="77777777">
            <w:pPr>
              <w:ind w:left="0"/>
            </w:pPr>
            <w:r>
              <w:rPr>
                <w:sz w:val="24"/>
                <w:u w:val="none"/>
              </w:rPr>
              <w:t xml:space="preserve">Computing 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96E3E34" wp14:textId="77777777">
            <w:pPr>
              <w:ind w:left="0" w:right="8"/>
              <w:jc w:val="center"/>
            </w:pPr>
            <w:r>
              <w:rPr>
                <w:sz w:val="20"/>
                <w:u w:val="none"/>
              </w:rPr>
              <w:t xml:space="preserve">Information </w:t>
            </w:r>
          </w:p>
          <w:p w:rsidR="000B2A1C" w:rsidRDefault="00E8113A" w14:paraId="6DE49B45" wp14:textId="77777777">
            <w:pPr>
              <w:ind w:left="0" w:right="5"/>
              <w:jc w:val="center"/>
            </w:pPr>
            <w:r>
              <w:rPr>
                <w:sz w:val="20"/>
                <w:u w:val="none"/>
              </w:rPr>
              <w:t xml:space="preserve">Technology: </w:t>
            </w:r>
          </w:p>
          <w:p w:rsidR="000B2A1C" w:rsidRDefault="00E8113A" w14:paraId="441CD809" wp14:textId="77777777">
            <w:pPr>
              <w:ind w:left="0" w:right="6"/>
              <w:jc w:val="center"/>
            </w:pPr>
            <w:r>
              <w:rPr>
                <w:sz w:val="20"/>
                <w:u w:val="none"/>
              </w:rPr>
              <w:t xml:space="preserve"> What is a computer?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4CCA6CEB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Computer Science: </w:t>
            </w:r>
          </w:p>
          <w:p w:rsidR="000B2A1C" w:rsidRDefault="00E8113A" w14:paraId="4132DD92" wp14:textId="77777777">
            <w:pPr>
              <w:ind w:left="0" w:right="11"/>
              <w:jc w:val="center"/>
            </w:pPr>
            <w:r>
              <w:rPr>
                <w:sz w:val="20"/>
                <w:u w:val="none"/>
              </w:rPr>
              <w:t xml:space="preserve">Unplugged </w:t>
            </w:r>
          </w:p>
          <w:p w:rsidR="000B2A1C" w:rsidRDefault="00E8113A" w14:paraId="2AA0D10A" wp14:textId="77777777">
            <w:pPr>
              <w:ind w:left="0" w:right="9"/>
              <w:jc w:val="center"/>
            </w:pPr>
            <w:r>
              <w:rPr>
                <w:sz w:val="20"/>
                <w:u w:val="none"/>
              </w:rPr>
              <w:t xml:space="preserve">Algorithms </w:t>
            </w:r>
          </w:p>
        </w:tc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867D744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Computer Science: Scratch Jr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948F307" wp14:textId="77777777">
            <w:pPr>
              <w:spacing w:after="2" w:line="239" w:lineRule="auto"/>
              <w:ind w:left="0"/>
              <w:jc w:val="center"/>
            </w:pPr>
            <w:r>
              <w:rPr>
                <w:sz w:val="20"/>
                <w:u w:val="none"/>
              </w:rPr>
              <w:t xml:space="preserve">Digital Literacy: Sorting and </w:t>
            </w:r>
          </w:p>
          <w:p w:rsidR="000B2A1C" w:rsidRDefault="00E8113A" w14:paraId="47DC679A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Presenting Data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6BA7DB6" wp14:textId="77777777">
            <w:pPr>
              <w:spacing w:after="2" w:line="239" w:lineRule="auto"/>
              <w:ind w:left="0"/>
              <w:jc w:val="center"/>
            </w:pPr>
            <w:r>
              <w:rPr>
                <w:sz w:val="20"/>
                <w:u w:val="none"/>
              </w:rPr>
              <w:t xml:space="preserve">Information Technology: </w:t>
            </w:r>
          </w:p>
          <w:p w:rsidR="000B2A1C" w:rsidRDefault="00E8113A" w14:paraId="10B44C85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Modifying Texts and Images 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35F6286C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Digital Literacy: Presenting Data </w:t>
            </w:r>
          </w:p>
        </w:tc>
      </w:tr>
      <w:tr xmlns:wp14="http://schemas.microsoft.com/office/word/2010/wordml" w:rsidR="000B2A1C" w:rsidTr="41FB0FB9" w14:paraId="78A05E1C" wp14:textId="77777777">
        <w:tblPrEx>
          <w:tblCellMar>
            <w:top w:w="46" w:type="dxa"/>
            <w:right w:w="101" w:type="dxa"/>
          </w:tblCellMar>
        </w:tblPrEx>
        <w:trPr>
          <w:trHeight w:val="1472"/>
        </w:trPr>
        <w:tc>
          <w:tcPr>
            <w:tcW w:w="1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74ED9BA6" wp14:textId="77777777">
            <w:pPr>
              <w:ind w:left="0"/>
            </w:pPr>
            <w:r>
              <w:rPr>
                <w:sz w:val="24"/>
                <w:u w:val="none"/>
              </w:rPr>
              <w:t xml:space="preserve">Music 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9922D93" wp14:textId="77777777">
            <w:pPr>
              <w:ind w:left="0" w:right="4"/>
              <w:jc w:val="center"/>
            </w:pPr>
            <w:r>
              <w:rPr>
                <w:sz w:val="20"/>
                <w:u w:val="none"/>
              </w:rPr>
              <w:t xml:space="preserve">Duration: </w:t>
            </w:r>
          </w:p>
          <w:p w:rsidR="000B2A1C" w:rsidRDefault="00E8113A" w14:paraId="346F6281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Exploring long and short sounds 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3B98B88E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Exploring Pitch: Taking off 2 </w:t>
            </w:r>
          </w:p>
        </w:tc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9951CC7" wp14:textId="77777777">
            <w:pPr>
              <w:ind w:left="0" w:right="4"/>
              <w:jc w:val="center"/>
            </w:pPr>
            <w:r>
              <w:rPr>
                <w:sz w:val="20"/>
                <w:u w:val="none"/>
              </w:rPr>
              <w:t xml:space="preserve">Dynamics: </w:t>
            </w:r>
          </w:p>
          <w:p w:rsidR="000B2A1C" w:rsidRDefault="00E8113A" w14:paraId="35475540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Exploring Loud and Quiet Sounds 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25C4E808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Tempo: </w:t>
            </w:r>
          </w:p>
          <w:p w:rsidR="000B2A1C" w:rsidRDefault="00E8113A" w14:paraId="6ACC59DF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Exploring Speed in Music 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DF7A1BA" wp14:textId="77777777">
            <w:pPr>
              <w:ind w:left="0" w:right="8"/>
              <w:jc w:val="center"/>
            </w:pPr>
            <w:r>
              <w:rPr>
                <w:sz w:val="20"/>
                <w:u w:val="none"/>
              </w:rPr>
              <w:t xml:space="preserve">Exploring Structure: </w:t>
            </w:r>
          </w:p>
          <w:p w:rsidR="000B2A1C" w:rsidRDefault="00E8113A" w14:paraId="7E4587AD" wp14:textId="77777777">
            <w:pPr>
              <w:spacing w:line="242" w:lineRule="auto"/>
              <w:ind w:left="0"/>
              <w:jc w:val="center"/>
            </w:pPr>
            <w:r>
              <w:rPr>
                <w:sz w:val="20"/>
                <w:u w:val="none"/>
              </w:rPr>
              <w:t xml:space="preserve">How music is organised/ </w:t>
            </w:r>
          </w:p>
          <w:p w:rsidR="000B2A1C" w:rsidRDefault="00E8113A" w14:paraId="045D1182" wp14:textId="77777777">
            <w:pPr>
              <w:ind w:left="0"/>
              <w:jc w:val="center"/>
            </w:pPr>
            <w:r>
              <w:rPr>
                <w:sz w:val="20"/>
                <w:u w:val="none"/>
              </w:rPr>
              <w:t xml:space="preserve">organising sounds and rearranging 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8047A9F" wp14:textId="77777777">
            <w:pPr>
              <w:ind w:left="63"/>
            </w:pPr>
            <w:r>
              <w:rPr>
                <w:sz w:val="20"/>
                <w:u w:val="none"/>
              </w:rPr>
              <w:t xml:space="preserve">Continued Recorder </w:t>
            </w:r>
          </w:p>
          <w:p w:rsidR="000B2A1C" w:rsidRDefault="00E8113A" w14:paraId="034C4B29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Skills </w:t>
            </w:r>
          </w:p>
          <w:p w:rsidR="000B2A1C" w:rsidRDefault="00E8113A" w14:paraId="0A8DB014" wp14:textId="77777777">
            <w:pPr>
              <w:ind w:left="39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429055BE" wp14:textId="77777777">
            <w:pPr>
              <w:ind w:left="0" w:right="9"/>
              <w:jc w:val="center"/>
            </w:pPr>
            <w:r>
              <w:rPr>
                <w:sz w:val="20"/>
                <w:u w:val="none"/>
              </w:rPr>
              <w:t xml:space="preserve">Exploring Scales and </w:t>
            </w:r>
          </w:p>
          <w:p w:rsidR="000B2A1C" w:rsidRDefault="00E8113A" w14:paraId="5B641943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Notation  </w:t>
            </w:r>
          </w:p>
          <w:p w:rsidR="000B2A1C" w:rsidRDefault="00E8113A" w14:paraId="03D8BA8D" wp14:textId="77777777">
            <w:pPr>
              <w:ind w:left="39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</w:tr>
      <w:tr xmlns:wp14="http://schemas.microsoft.com/office/word/2010/wordml" w:rsidR="000B2A1C" w:rsidTr="41FB0FB9" w14:paraId="531BD5FF" wp14:textId="77777777">
        <w:tblPrEx>
          <w:tblCellMar>
            <w:top w:w="46" w:type="dxa"/>
            <w:right w:w="101" w:type="dxa"/>
          </w:tblCellMar>
        </w:tblPrEx>
        <w:trPr>
          <w:trHeight w:val="1082"/>
        </w:trPr>
        <w:tc>
          <w:tcPr>
            <w:tcW w:w="1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70AD47" w:themeFill="accent6"/>
            <w:tcMar/>
          </w:tcPr>
          <w:p w:rsidR="000B2A1C" w:rsidRDefault="00E8113A" w14:paraId="1C340F28" wp14:textId="77777777">
            <w:pPr>
              <w:ind w:left="0"/>
            </w:pPr>
            <w:r>
              <w:rPr>
                <w:sz w:val="24"/>
                <w:u w:val="none"/>
              </w:rPr>
              <w:t xml:space="preserve">P.E. 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7E770CBD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Multi-Skills/ Games </w:t>
            </w:r>
          </w:p>
          <w:p w:rsidR="000B2A1C" w:rsidRDefault="00E8113A" w14:paraId="69A0658A" wp14:textId="77777777">
            <w:pPr>
              <w:ind w:left="37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:rsidR="000B2A1C" w:rsidRDefault="00E8113A" w14:paraId="2EA285AA" wp14:textId="77777777">
            <w:pPr>
              <w:ind w:left="37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29540F6" wp14:textId="77777777">
            <w:pPr>
              <w:ind w:left="0" w:right="10"/>
              <w:jc w:val="center"/>
            </w:pPr>
            <w:r>
              <w:rPr>
                <w:sz w:val="20"/>
                <w:u w:val="none"/>
              </w:rPr>
              <w:t xml:space="preserve">Dance  </w:t>
            </w:r>
          </w:p>
        </w:tc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E10BD2F" wp14:textId="77777777">
            <w:pPr>
              <w:ind w:left="0" w:right="5"/>
              <w:jc w:val="center"/>
            </w:pPr>
            <w:r>
              <w:rPr>
                <w:sz w:val="20"/>
                <w:u w:val="none"/>
              </w:rPr>
              <w:t xml:space="preserve">Multi-Skills/ Games  </w:t>
            </w:r>
          </w:p>
          <w:p w:rsidR="000B2A1C" w:rsidRDefault="00E8113A" w14:paraId="58BC89FB" wp14:textId="77777777">
            <w:pPr>
              <w:ind w:left="40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6527A954" wp14:textId="77777777">
            <w:pPr>
              <w:ind w:left="0" w:right="8"/>
              <w:jc w:val="center"/>
            </w:pPr>
            <w:r>
              <w:rPr>
                <w:sz w:val="20"/>
                <w:u w:val="none"/>
              </w:rPr>
              <w:t xml:space="preserve">Athletics </w:t>
            </w:r>
          </w:p>
        </w:tc>
        <w:tc>
          <w:tcPr>
            <w:tcW w:w="1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1E341B2F" wp14:textId="77777777">
            <w:pPr>
              <w:ind w:left="0" w:right="8"/>
              <w:jc w:val="center"/>
            </w:pPr>
            <w:r>
              <w:rPr>
                <w:sz w:val="20"/>
                <w:u w:val="none"/>
              </w:rPr>
              <w:t xml:space="preserve">Multi-Skills/ Games  </w:t>
            </w:r>
          </w:p>
          <w:p w:rsidR="000B2A1C" w:rsidRDefault="00E8113A" w14:paraId="70945AB8" wp14:textId="77777777">
            <w:pPr>
              <w:ind w:left="37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2A1C" w:rsidRDefault="00E8113A" w14:paraId="50523749" wp14:textId="77777777">
            <w:pPr>
              <w:ind w:left="0" w:right="7"/>
              <w:jc w:val="center"/>
            </w:pPr>
            <w:r>
              <w:rPr>
                <w:sz w:val="20"/>
                <w:u w:val="none"/>
              </w:rPr>
              <w:t xml:space="preserve">Games/Orienting  </w:t>
            </w:r>
          </w:p>
        </w:tc>
      </w:tr>
    </w:tbl>
    <w:p xmlns:wp14="http://schemas.microsoft.com/office/word/2010/wordml" w:rsidR="000B2A1C" w:rsidRDefault="00E8113A" w14:paraId="45FB2F13" wp14:textId="77777777">
      <w:pPr>
        <w:ind w:left="0"/>
        <w:jc w:val="both"/>
      </w:pPr>
      <w:r>
        <w:rPr>
          <w:sz w:val="22"/>
          <w:u w:val="none"/>
        </w:rPr>
        <w:t xml:space="preserve"> </w:t>
      </w:r>
    </w:p>
    <w:sectPr w:rsidR="000B2A1C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1C"/>
    <w:rsid w:val="000B2A1C"/>
    <w:rsid w:val="00124A3B"/>
    <w:rsid w:val="002974C5"/>
    <w:rsid w:val="00657B40"/>
    <w:rsid w:val="00E63704"/>
    <w:rsid w:val="00E8113A"/>
    <w:rsid w:val="232C16DB"/>
    <w:rsid w:val="2DD4B812"/>
    <w:rsid w:val="310B3426"/>
    <w:rsid w:val="41FB0FB9"/>
    <w:rsid w:val="4DEEA021"/>
    <w:rsid w:val="5901F766"/>
    <w:rsid w:val="6F71F040"/>
    <w:rsid w:val="76588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139D"/>
  <w15:docId w15:val="{D960AEDD-EDD4-46CC-B359-D5CD1B82E8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/>
      <w:ind w:left="2026"/>
    </w:pPr>
    <w:rPr>
      <w:rFonts w:ascii="Calibri" w:hAnsi="Calibri" w:eastAsia="Calibri" w:cs="Calibri"/>
      <w:color w:val="000000"/>
      <w:sz w:val="32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Head</dc:creator>
  <keywords/>
  <lastModifiedBy>Vicki Nurse</lastModifiedBy>
  <revision>5</revision>
  <dcterms:created xsi:type="dcterms:W3CDTF">2022-09-08T20:11:00.0000000Z</dcterms:created>
  <dcterms:modified xsi:type="dcterms:W3CDTF">2022-09-10T14:02:20.1485980Z</dcterms:modified>
</coreProperties>
</file>