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F6" w:rsidRDefault="00D47389">
      <w:pPr>
        <w:pStyle w:val="Title"/>
      </w:pPr>
      <w:r>
        <w:rPr>
          <w:noProof/>
          <w:lang w:val="en-GB" w:eastAsia="en-GB"/>
        </w:rPr>
        <w:drawing>
          <wp:anchor distT="0" distB="0" distL="0" distR="0" simplePos="0" relativeHeight="15728640" behindDoc="0" locked="0" layoutInCell="1" allowOverlap="1">
            <wp:simplePos x="0" y="0"/>
            <wp:positionH relativeFrom="page">
              <wp:posOffset>1277111</wp:posOffset>
            </wp:positionH>
            <wp:positionV relativeFrom="paragraph">
              <wp:posOffset>1084072</wp:posOffset>
            </wp:positionV>
            <wp:extent cx="4265715" cy="3669791"/>
            <wp:effectExtent l="0" t="0" r="0" b="0"/>
            <wp:wrapNone/>
            <wp:docPr id="1" name="image1.jpeg"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265715" cy="3669791"/>
                    </a:xfrm>
                    <a:prstGeom prst="rect">
                      <a:avLst/>
                    </a:prstGeom>
                  </pic:spPr>
                </pic:pic>
              </a:graphicData>
            </a:graphic>
          </wp:anchor>
        </w:drawing>
      </w:r>
      <w:r>
        <w:t>St.</w:t>
      </w:r>
      <w:r>
        <w:rPr>
          <w:spacing w:val="-9"/>
        </w:rPr>
        <w:t xml:space="preserve"> </w:t>
      </w:r>
      <w:r>
        <w:t>Anne’s</w:t>
      </w:r>
      <w:r>
        <w:rPr>
          <w:spacing w:val="-7"/>
        </w:rPr>
        <w:t xml:space="preserve"> </w:t>
      </w:r>
      <w:r>
        <w:t>(Stanley)</w:t>
      </w:r>
      <w:r>
        <w:rPr>
          <w:spacing w:val="-7"/>
        </w:rPr>
        <w:t xml:space="preserve"> </w:t>
      </w:r>
      <w:r>
        <w:t>C</w:t>
      </w:r>
      <w:r>
        <w:rPr>
          <w:spacing w:val="-11"/>
        </w:rPr>
        <w:t xml:space="preserve"> </w:t>
      </w:r>
      <w:r>
        <w:t>of</w:t>
      </w:r>
      <w:r>
        <w:rPr>
          <w:spacing w:val="-9"/>
        </w:rPr>
        <w:t xml:space="preserve"> </w:t>
      </w:r>
      <w:r>
        <w:t>E</w:t>
      </w:r>
      <w:r>
        <w:rPr>
          <w:spacing w:val="-11"/>
        </w:rPr>
        <w:t xml:space="preserve"> </w:t>
      </w:r>
      <w:r>
        <w:t>Primary</w:t>
      </w:r>
      <w:r>
        <w:rPr>
          <w:spacing w:val="-7"/>
        </w:rPr>
        <w:t xml:space="preserve"> </w:t>
      </w:r>
      <w:r>
        <w:rPr>
          <w:spacing w:val="-2"/>
        </w:rPr>
        <w:t>School</w:t>
      </w: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rPr>
          <w:rFonts w:ascii="Calibri"/>
          <w:b/>
        </w:rPr>
      </w:pPr>
    </w:p>
    <w:p w:rsidR="005307F6" w:rsidRDefault="005307F6">
      <w:pPr>
        <w:pStyle w:val="BodyText"/>
        <w:spacing w:before="5"/>
        <w:rPr>
          <w:rFonts w:ascii="Calibri"/>
          <w:b/>
          <w:sz w:val="29"/>
        </w:rPr>
      </w:pPr>
    </w:p>
    <w:tbl>
      <w:tblPr>
        <w:tblW w:w="0" w:type="auto"/>
        <w:tblInd w:w="215" w:type="dxa"/>
        <w:tblLayout w:type="fixed"/>
        <w:tblCellMar>
          <w:left w:w="0" w:type="dxa"/>
          <w:right w:w="0" w:type="dxa"/>
        </w:tblCellMar>
        <w:tblLook w:val="01E0" w:firstRow="1" w:lastRow="1" w:firstColumn="1" w:lastColumn="1" w:noHBand="0" w:noVBand="0"/>
      </w:tblPr>
      <w:tblGrid>
        <w:gridCol w:w="2109"/>
        <w:gridCol w:w="2907"/>
        <w:gridCol w:w="4428"/>
      </w:tblGrid>
      <w:tr w:rsidR="005307F6">
        <w:trPr>
          <w:trHeight w:val="582"/>
        </w:trPr>
        <w:tc>
          <w:tcPr>
            <w:tcW w:w="2109" w:type="dxa"/>
            <w:tcBorders>
              <w:bottom w:val="single" w:sz="18" w:space="0" w:color="FFFFFF"/>
            </w:tcBorders>
            <w:shd w:val="clear" w:color="auto" w:fill="E1EED9"/>
          </w:tcPr>
          <w:p w:rsidR="005307F6" w:rsidRDefault="00D47389">
            <w:pPr>
              <w:pStyle w:val="TableParagraph"/>
              <w:spacing w:before="172"/>
              <w:rPr>
                <w:b/>
                <w:sz w:val="20"/>
              </w:rPr>
            </w:pPr>
            <w:r>
              <w:rPr>
                <w:b/>
                <w:sz w:val="20"/>
              </w:rPr>
              <w:t>Approved</w:t>
            </w:r>
            <w:r>
              <w:rPr>
                <w:b/>
                <w:spacing w:val="-13"/>
                <w:sz w:val="20"/>
              </w:rPr>
              <w:t xml:space="preserve"> </w:t>
            </w:r>
            <w:r>
              <w:rPr>
                <w:b/>
                <w:spacing w:val="-5"/>
                <w:sz w:val="20"/>
              </w:rPr>
              <w:t>by:</w:t>
            </w:r>
          </w:p>
        </w:tc>
        <w:tc>
          <w:tcPr>
            <w:tcW w:w="2907" w:type="dxa"/>
            <w:tcBorders>
              <w:bottom w:val="single" w:sz="18" w:space="0" w:color="FFFFFF"/>
            </w:tcBorders>
            <w:shd w:val="clear" w:color="auto" w:fill="E1EED9"/>
          </w:tcPr>
          <w:p w:rsidR="005307F6" w:rsidRDefault="00D47389">
            <w:pPr>
              <w:pStyle w:val="TableParagraph"/>
              <w:spacing w:before="175"/>
              <w:ind w:left="125"/>
              <w:rPr>
                <w:sz w:val="20"/>
              </w:rPr>
            </w:pPr>
            <w:r>
              <w:rPr>
                <w:sz w:val="20"/>
              </w:rPr>
              <w:t>The</w:t>
            </w:r>
            <w:r>
              <w:rPr>
                <w:spacing w:val="-11"/>
                <w:sz w:val="20"/>
              </w:rPr>
              <w:t xml:space="preserve"> </w:t>
            </w:r>
            <w:r>
              <w:rPr>
                <w:sz w:val="20"/>
              </w:rPr>
              <w:t>Governing</w:t>
            </w:r>
            <w:r>
              <w:rPr>
                <w:spacing w:val="-9"/>
                <w:sz w:val="20"/>
              </w:rPr>
              <w:t xml:space="preserve"> </w:t>
            </w:r>
            <w:r>
              <w:rPr>
                <w:spacing w:val="-4"/>
                <w:sz w:val="20"/>
              </w:rPr>
              <w:t>Body</w:t>
            </w:r>
          </w:p>
        </w:tc>
        <w:tc>
          <w:tcPr>
            <w:tcW w:w="4428" w:type="dxa"/>
            <w:tcBorders>
              <w:bottom w:val="single" w:sz="18" w:space="0" w:color="FFFFFF"/>
            </w:tcBorders>
            <w:shd w:val="clear" w:color="auto" w:fill="E1EED9"/>
          </w:tcPr>
          <w:p w:rsidR="005307F6" w:rsidRDefault="00D47389">
            <w:pPr>
              <w:pStyle w:val="TableParagraph"/>
              <w:spacing w:before="172"/>
              <w:ind w:left="946"/>
              <w:rPr>
                <w:sz w:val="20"/>
              </w:rPr>
            </w:pPr>
            <w:r>
              <w:rPr>
                <w:b/>
                <w:sz w:val="20"/>
              </w:rPr>
              <w:t>Date:</w:t>
            </w:r>
            <w:r>
              <w:rPr>
                <w:b/>
                <w:spacing w:val="45"/>
                <w:sz w:val="20"/>
              </w:rPr>
              <w:t xml:space="preserve"> </w:t>
            </w:r>
            <w:r w:rsidR="005E1182">
              <w:rPr>
                <w:sz w:val="20"/>
              </w:rPr>
              <w:t xml:space="preserve">July, </w:t>
            </w:r>
            <w:r w:rsidR="005E1182">
              <w:rPr>
                <w:spacing w:val="-4"/>
                <w:sz w:val="20"/>
              </w:rPr>
              <w:t>2022</w:t>
            </w:r>
          </w:p>
        </w:tc>
      </w:tr>
      <w:tr w:rsidR="005307F6">
        <w:trPr>
          <w:trHeight w:val="587"/>
        </w:trPr>
        <w:tc>
          <w:tcPr>
            <w:tcW w:w="2109" w:type="dxa"/>
            <w:tcBorders>
              <w:top w:val="single" w:sz="18" w:space="0" w:color="FFFFFF"/>
            </w:tcBorders>
            <w:shd w:val="clear" w:color="auto" w:fill="E1EED9"/>
          </w:tcPr>
          <w:p w:rsidR="005307F6" w:rsidRDefault="005E1182">
            <w:pPr>
              <w:pStyle w:val="TableParagraph"/>
              <w:spacing w:before="174"/>
              <w:rPr>
                <w:b/>
                <w:sz w:val="20"/>
              </w:rPr>
            </w:pPr>
            <w:r>
              <w:rPr>
                <w:b/>
                <w:sz w:val="20"/>
              </w:rPr>
              <w:t>Due for Review</w:t>
            </w:r>
            <w:r w:rsidR="00D47389">
              <w:rPr>
                <w:b/>
                <w:spacing w:val="-5"/>
                <w:sz w:val="20"/>
              </w:rPr>
              <w:t>:</w:t>
            </w:r>
          </w:p>
        </w:tc>
        <w:tc>
          <w:tcPr>
            <w:tcW w:w="2907" w:type="dxa"/>
            <w:tcBorders>
              <w:top w:val="single" w:sz="18" w:space="0" w:color="FFFFFF"/>
            </w:tcBorders>
            <w:shd w:val="clear" w:color="auto" w:fill="E1EED9"/>
          </w:tcPr>
          <w:p w:rsidR="005307F6" w:rsidRDefault="005E1182" w:rsidP="005E1182">
            <w:pPr>
              <w:pStyle w:val="TableParagraph"/>
              <w:spacing w:before="176"/>
              <w:ind w:left="0"/>
              <w:rPr>
                <w:sz w:val="20"/>
              </w:rPr>
            </w:pPr>
            <w:r>
              <w:rPr>
                <w:sz w:val="20"/>
              </w:rPr>
              <w:t xml:space="preserve">   July</w:t>
            </w:r>
            <w:r w:rsidR="00D47389">
              <w:rPr>
                <w:sz w:val="20"/>
              </w:rPr>
              <w:t>,</w:t>
            </w:r>
            <w:r w:rsidR="00D47389">
              <w:rPr>
                <w:spacing w:val="-13"/>
                <w:sz w:val="20"/>
              </w:rPr>
              <w:t xml:space="preserve"> </w:t>
            </w:r>
            <w:r>
              <w:rPr>
                <w:spacing w:val="-4"/>
                <w:sz w:val="20"/>
              </w:rPr>
              <w:t>2023</w:t>
            </w:r>
          </w:p>
        </w:tc>
        <w:tc>
          <w:tcPr>
            <w:tcW w:w="4428" w:type="dxa"/>
            <w:tcBorders>
              <w:top w:val="single" w:sz="18" w:space="0" w:color="FFFFFF"/>
            </w:tcBorders>
            <w:shd w:val="clear" w:color="auto" w:fill="E1EED9"/>
          </w:tcPr>
          <w:p w:rsidR="005307F6" w:rsidRDefault="005307F6">
            <w:pPr>
              <w:pStyle w:val="TableParagraph"/>
              <w:ind w:left="0"/>
              <w:rPr>
                <w:rFonts w:ascii="Times New Roman"/>
                <w:sz w:val="24"/>
              </w:rPr>
            </w:pPr>
          </w:p>
        </w:tc>
      </w:tr>
    </w:tbl>
    <w:p w:rsidR="005307F6" w:rsidRDefault="005307F6">
      <w:pPr>
        <w:rPr>
          <w:rFonts w:ascii="Times New Roman"/>
          <w:sz w:val="24"/>
        </w:rPr>
        <w:sectPr w:rsidR="005307F6">
          <w:type w:val="continuous"/>
          <w:pgSz w:w="11910" w:h="16840"/>
          <w:pgMar w:top="1920" w:right="800" w:bottom="280" w:left="1340" w:header="720" w:footer="720" w:gutter="0"/>
          <w:cols w:space="720"/>
        </w:sectPr>
      </w:pPr>
    </w:p>
    <w:p w:rsidR="005307F6" w:rsidRDefault="005307F6">
      <w:pPr>
        <w:pStyle w:val="BodyText"/>
        <w:spacing w:before="9"/>
        <w:rPr>
          <w:rFonts w:ascii="Calibri"/>
          <w:b/>
          <w:sz w:val="23"/>
        </w:rPr>
      </w:pPr>
    </w:p>
    <w:p w:rsidR="005307F6" w:rsidRDefault="00D47389">
      <w:pPr>
        <w:pStyle w:val="Heading1"/>
        <w:spacing w:before="92"/>
        <w:ind w:left="100" w:firstLine="0"/>
      </w:pPr>
      <w:r>
        <w:rPr>
          <w:spacing w:val="-2"/>
        </w:rPr>
        <w:t>Contents</w:t>
      </w:r>
    </w:p>
    <w:p w:rsidR="005307F6" w:rsidRDefault="00D47389">
      <w:pPr>
        <w:pStyle w:val="ListParagraph"/>
        <w:numPr>
          <w:ilvl w:val="0"/>
          <w:numId w:val="4"/>
        </w:numPr>
        <w:tabs>
          <w:tab w:val="left" w:pos="348"/>
        </w:tabs>
        <w:spacing w:before="120"/>
      </w:pPr>
      <w:r>
        <w:rPr>
          <w:spacing w:val="-2"/>
        </w:rPr>
        <w:t>Aims....................................................................................................................................</w:t>
      </w:r>
    </w:p>
    <w:p w:rsidR="005307F6" w:rsidRDefault="00D47389">
      <w:pPr>
        <w:pStyle w:val="ListParagraph"/>
        <w:numPr>
          <w:ilvl w:val="0"/>
          <w:numId w:val="4"/>
        </w:numPr>
        <w:tabs>
          <w:tab w:val="left" w:pos="348"/>
        </w:tabs>
        <w:spacing w:before="122"/>
      </w:pPr>
      <w:r>
        <w:t>Legislation</w:t>
      </w:r>
      <w:r>
        <w:rPr>
          <w:spacing w:val="26"/>
        </w:rPr>
        <w:t xml:space="preserve"> </w:t>
      </w:r>
      <w:r>
        <w:t>and</w:t>
      </w:r>
      <w:r>
        <w:rPr>
          <w:spacing w:val="23"/>
        </w:rPr>
        <w:t xml:space="preserve"> </w:t>
      </w:r>
      <w:r>
        <w:t>statutory</w:t>
      </w:r>
      <w:r>
        <w:rPr>
          <w:spacing w:val="23"/>
        </w:rPr>
        <w:t xml:space="preserve"> </w:t>
      </w:r>
      <w:r>
        <w:rPr>
          <w:spacing w:val="-2"/>
        </w:rPr>
        <w:t>requirements................................................................................</w:t>
      </w:r>
    </w:p>
    <w:p w:rsidR="005307F6" w:rsidRDefault="00D47389">
      <w:pPr>
        <w:pStyle w:val="ListParagraph"/>
        <w:numPr>
          <w:ilvl w:val="0"/>
          <w:numId w:val="4"/>
        </w:numPr>
        <w:tabs>
          <w:tab w:val="left" w:pos="348"/>
        </w:tabs>
        <w:spacing w:before="119"/>
      </w:pPr>
      <w:proofErr w:type="gramStart"/>
      <w:r>
        <w:rPr>
          <w:spacing w:val="-2"/>
        </w:rPr>
        <w:t>Definitions</w:t>
      </w:r>
      <w:r>
        <w:rPr>
          <w:spacing w:val="62"/>
        </w:rPr>
        <w:t xml:space="preserve">  </w:t>
      </w:r>
      <w:r>
        <w:rPr>
          <w:spacing w:val="-2"/>
        </w:rPr>
        <w:t>...........................................................................................................................</w:t>
      </w:r>
      <w:proofErr w:type="gramEnd"/>
    </w:p>
    <w:p w:rsidR="005307F6" w:rsidRDefault="00D47389">
      <w:pPr>
        <w:pStyle w:val="ListParagraph"/>
        <w:numPr>
          <w:ilvl w:val="0"/>
          <w:numId w:val="4"/>
        </w:numPr>
        <w:tabs>
          <w:tab w:val="left" w:pos="348"/>
        </w:tabs>
        <w:spacing w:before="121"/>
      </w:pPr>
      <w:r>
        <w:t>How</w:t>
      </w:r>
      <w:r>
        <w:rPr>
          <w:spacing w:val="65"/>
        </w:rPr>
        <w:t xml:space="preserve"> </w:t>
      </w:r>
      <w:r>
        <w:t>to</w:t>
      </w:r>
      <w:r>
        <w:rPr>
          <w:spacing w:val="73"/>
        </w:rPr>
        <w:t xml:space="preserve"> </w:t>
      </w:r>
      <w:r>
        <w:t>apply</w:t>
      </w:r>
      <w:r>
        <w:rPr>
          <w:spacing w:val="17"/>
        </w:rPr>
        <w:t xml:space="preserve"> </w:t>
      </w:r>
      <w:r>
        <w:rPr>
          <w:spacing w:val="-2"/>
        </w:rPr>
        <w:t>.......................................................................................................................</w:t>
      </w:r>
    </w:p>
    <w:p w:rsidR="005307F6" w:rsidRDefault="00D47389">
      <w:pPr>
        <w:pStyle w:val="ListParagraph"/>
        <w:numPr>
          <w:ilvl w:val="0"/>
          <w:numId w:val="4"/>
        </w:numPr>
        <w:tabs>
          <w:tab w:val="left" w:pos="348"/>
        </w:tabs>
        <w:spacing w:before="119"/>
      </w:pPr>
      <w:r>
        <w:t>Requests</w:t>
      </w:r>
      <w:r>
        <w:rPr>
          <w:spacing w:val="-3"/>
        </w:rPr>
        <w:t xml:space="preserve"> </w:t>
      </w:r>
      <w:r>
        <w:t>for</w:t>
      </w:r>
      <w:r>
        <w:rPr>
          <w:spacing w:val="-3"/>
        </w:rPr>
        <w:t xml:space="preserve"> </w:t>
      </w:r>
      <w:r>
        <w:t>admission</w:t>
      </w:r>
      <w:r>
        <w:rPr>
          <w:spacing w:val="-1"/>
        </w:rPr>
        <w:t xml:space="preserve"> </w:t>
      </w:r>
      <w:r>
        <w:t>outside</w:t>
      </w:r>
      <w:r>
        <w:rPr>
          <w:spacing w:val="-3"/>
        </w:rPr>
        <w:t xml:space="preserve"> </w:t>
      </w:r>
      <w:r>
        <w:t>the</w:t>
      </w:r>
      <w:r>
        <w:rPr>
          <w:spacing w:val="-3"/>
        </w:rPr>
        <w:t xml:space="preserve"> </w:t>
      </w:r>
      <w:r>
        <w:t>normal</w:t>
      </w:r>
      <w:r>
        <w:rPr>
          <w:spacing w:val="1"/>
        </w:rPr>
        <w:t xml:space="preserve"> </w:t>
      </w:r>
      <w:r>
        <w:t>age</w:t>
      </w:r>
      <w:r>
        <w:rPr>
          <w:spacing w:val="-5"/>
        </w:rPr>
        <w:t xml:space="preserve"> </w:t>
      </w:r>
      <w:r>
        <w:rPr>
          <w:spacing w:val="-2"/>
        </w:rPr>
        <w:t>group........................................................</w:t>
      </w:r>
    </w:p>
    <w:p w:rsidR="005307F6" w:rsidRDefault="00D47389">
      <w:pPr>
        <w:pStyle w:val="ListParagraph"/>
        <w:numPr>
          <w:ilvl w:val="0"/>
          <w:numId w:val="4"/>
        </w:numPr>
        <w:tabs>
          <w:tab w:val="left" w:pos="348"/>
        </w:tabs>
        <w:spacing w:before="122"/>
      </w:pPr>
      <w:r>
        <w:t>Allocation</w:t>
      </w:r>
      <w:r>
        <w:rPr>
          <w:spacing w:val="54"/>
        </w:rPr>
        <w:t xml:space="preserve"> </w:t>
      </w:r>
      <w:r>
        <w:t>of</w:t>
      </w:r>
      <w:r>
        <w:rPr>
          <w:spacing w:val="57"/>
        </w:rPr>
        <w:t xml:space="preserve"> </w:t>
      </w:r>
      <w:r>
        <w:t>places</w:t>
      </w:r>
      <w:r>
        <w:rPr>
          <w:spacing w:val="7"/>
        </w:rPr>
        <w:t xml:space="preserve"> </w:t>
      </w:r>
      <w:r>
        <w:rPr>
          <w:spacing w:val="-2"/>
        </w:rPr>
        <w:t>.............................................................................................................</w:t>
      </w:r>
    </w:p>
    <w:p w:rsidR="005307F6" w:rsidRDefault="00D47389">
      <w:pPr>
        <w:pStyle w:val="ListParagraph"/>
        <w:numPr>
          <w:ilvl w:val="0"/>
          <w:numId w:val="4"/>
        </w:numPr>
        <w:tabs>
          <w:tab w:val="left" w:pos="346"/>
        </w:tabs>
        <w:spacing w:before="119"/>
        <w:ind w:left="345" w:hanging="246"/>
      </w:pPr>
      <w:r>
        <w:t>In-year</w:t>
      </w:r>
      <w:r>
        <w:rPr>
          <w:spacing w:val="77"/>
          <w:w w:val="150"/>
        </w:rPr>
        <w:t xml:space="preserve"> </w:t>
      </w:r>
      <w:r>
        <w:t>admissions</w:t>
      </w:r>
      <w:r>
        <w:rPr>
          <w:spacing w:val="5"/>
        </w:rPr>
        <w:t xml:space="preserve"> </w:t>
      </w:r>
      <w:r>
        <w:rPr>
          <w:spacing w:val="-2"/>
        </w:rPr>
        <w:t>..............................................................................................................</w:t>
      </w:r>
    </w:p>
    <w:p w:rsidR="005307F6" w:rsidRDefault="00D47389">
      <w:pPr>
        <w:pStyle w:val="ListParagraph"/>
        <w:numPr>
          <w:ilvl w:val="0"/>
          <w:numId w:val="4"/>
        </w:numPr>
        <w:tabs>
          <w:tab w:val="left" w:pos="348"/>
        </w:tabs>
        <w:spacing w:before="119"/>
      </w:pPr>
      <w:r>
        <w:rPr>
          <w:spacing w:val="-2"/>
        </w:rPr>
        <w:t>Appeals...............................................................................................................................</w:t>
      </w:r>
    </w:p>
    <w:p w:rsidR="005307F6" w:rsidRDefault="00D47389">
      <w:pPr>
        <w:pStyle w:val="ListParagraph"/>
        <w:numPr>
          <w:ilvl w:val="0"/>
          <w:numId w:val="4"/>
        </w:numPr>
        <w:tabs>
          <w:tab w:val="left" w:pos="348"/>
        </w:tabs>
        <w:spacing w:before="122"/>
      </w:pPr>
      <w:r>
        <w:rPr>
          <w:spacing w:val="-2"/>
        </w:rPr>
        <w:t>Monitoring</w:t>
      </w:r>
      <w:r>
        <w:rPr>
          <w:spacing w:val="54"/>
          <w:w w:val="150"/>
        </w:rPr>
        <w:t xml:space="preserve"> </w:t>
      </w:r>
      <w:r>
        <w:rPr>
          <w:spacing w:val="-2"/>
        </w:rPr>
        <w:t>arrangements</w:t>
      </w:r>
      <w:r>
        <w:rPr>
          <w:spacing w:val="56"/>
        </w:rPr>
        <w:t xml:space="preserve"> </w:t>
      </w:r>
      <w:r>
        <w:rPr>
          <w:spacing w:val="-2"/>
        </w:rPr>
        <w:t>....................................................................................................</w:t>
      </w:r>
    </w:p>
    <w:p w:rsidR="005307F6" w:rsidRDefault="005307F6">
      <w:pPr>
        <w:pStyle w:val="BodyText"/>
        <w:rPr>
          <w:sz w:val="24"/>
        </w:rPr>
      </w:pPr>
    </w:p>
    <w:p w:rsidR="005307F6" w:rsidRDefault="00D47389">
      <w:pPr>
        <w:spacing w:before="190"/>
        <w:ind w:left="100"/>
        <w:rPr>
          <w:b/>
          <w:sz w:val="20"/>
        </w:rPr>
      </w:pPr>
      <w:r>
        <w:rPr>
          <w:b/>
          <w:spacing w:val="-2"/>
          <w:sz w:val="20"/>
        </w:rPr>
        <w:t>……………………………………………………………………………………………………………………</w:t>
      </w:r>
    </w:p>
    <w:p w:rsidR="005307F6" w:rsidRDefault="005307F6">
      <w:pPr>
        <w:pStyle w:val="BodyText"/>
        <w:rPr>
          <w:b/>
          <w:sz w:val="22"/>
        </w:rPr>
      </w:pPr>
    </w:p>
    <w:p w:rsidR="005307F6" w:rsidRDefault="005307F6">
      <w:pPr>
        <w:pStyle w:val="BodyText"/>
        <w:spacing w:before="11"/>
        <w:rPr>
          <w:b/>
          <w:sz w:val="19"/>
        </w:rPr>
      </w:pPr>
    </w:p>
    <w:p w:rsidR="005307F6" w:rsidRDefault="00D47389">
      <w:pPr>
        <w:pStyle w:val="Heading1"/>
        <w:numPr>
          <w:ilvl w:val="0"/>
          <w:numId w:val="3"/>
        </w:numPr>
        <w:tabs>
          <w:tab w:val="left" w:pos="418"/>
        </w:tabs>
        <w:ind w:hanging="318"/>
      </w:pPr>
      <w:r>
        <w:rPr>
          <w:spacing w:val="-4"/>
        </w:rPr>
        <w:t>Aims</w:t>
      </w:r>
    </w:p>
    <w:p w:rsidR="005307F6" w:rsidRDefault="00D47389">
      <w:pPr>
        <w:pStyle w:val="BodyText"/>
        <w:spacing w:before="120"/>
        <w:ind w:left="100"/>
      </w:pPr>
      <w:r>
        <w:t>This</w:t>
      </w:r>
      <w:r>
        <w:rPr>
          <w:spacing w:val="-5"/>
        </w:rPr>
        <w:t xml:space="preserve"> </w:t>
      </w:r>
      <w:r>
        <w:t>policy</w:t>
      </w:r>
      <w:r>
        <w:rPr>
          <w:spacing w:val="-7"/>
        </w:rPr>
        <w:t xml:space="preserve"> </w:t>
      </w:r>
      <w:r>
        <w:t>aims</w:t>
      </w:r>
      <w:r>
        <w:rPr>
          <w:spacing w:val="-5"/>
        </w:rPr>
        <w:t xml:space="preserve"> to:</w:t>
      </w:r>
    </w:p>
    <w:p w:rsidR="005307F6" w:rsidRDefault="00D47389">
      <w:pPr>
        <w:spacing w:before="119"/>
        <w:ind w:left="383"/>
        <w:rPr>
          <w:sz w:val="20"/>
        </w:rPr>
      </w:pPr>
      <w:r>
        <w:rPr>
          <w:sz w:val="20"/>
        </w:rPr>
        <w:t>Explain</w:t>
      </w:r>
      <w:r>
        <w:rPr>
          <w:spacing w:val="-5"/>
          <w:sz w:val="20"/>
        </w:rPr>
        <w:t xml:space="preserve"> </w:t>
      </w:r>
      <w:r>
        <w:rPr>
          <w:b/>
          <w:sz w:val="20"/>
        </w:rPr>
        <w:t>how</w:t>
      </w:r>
      <w:r>
        <w:rPr>
          <w:b/>
          <w:spacing w:val="-2"/>
          <w:sz w:val="20"/>
        </w:rPr>
        <w:t xml:space="preserve"> </w:t>
      </w:r>
      <w:r>
        <w:rPr>
          <w:b/>
          <w:sz w:val="20"/>
        </w:rPr>
        <w:t>to</w:t>
      </w:r>
      <w:r>
        <w:rPr>
          <w:b/>
          <w:spacing w:val="-3"/>
          <w:sz w:val="20"/>
        </w:rPr>
        <w:t xml:space="preserve"> </w:t>
      </w:r>
      <w:r>
        <w:rPr>
          <w:b/>
          <w:sz w:val="20"/>
        </w:rPr>
        <w:t>apply</w:t>
      </w:r>
      <w:r>
        <w:rPr>
          <w:b/>
          <w:spacing w:val="-6"/>
          <w:sz w:val="20"/>
        </w:rPr>
        <w:t xml:space="preserve"> </w:t>
      </w:r>
      <w:r>
        <w:rPr>
          <w:sz w:val="20"/>
        </w:rPr>
        <w:t>for</w:t>
      </w:r>
      <w:r>
        <w:rPr>
          <w:spacing w:val="-5"/>
          <w:sz w:val="20"/>
        </w:rPr>
        <w:t xml:space="preserve"> </w:t>
      </w:r>
      <w:r>
        <w:rPr>
          <w:sz w:val="20"/>
        </w:rPr>
        <w:t>a</w:t>
      </w:r>
      <w:r>
        <w:rPr>
          <w:spacing w:val="-3"/>
          <w:sz w:val="20"/>
        </w:rPr>
        <w:t xml:space="preserve"> </w:t>
      </w:r>
      <w:r>
        <w:rPr>
          <w:sz w:val="20"/>
        </w:rPr>
        <w:t>place</w:t>
      </w:r>
      <w:r>
        <w:rPr>
          <w:spacing w:val="-3"/>
          <w:sz w:val="20"/>
        </w:rPr>
        <w:t xml:space="preserve"> </w:t>
      </w:r>
      <w:r>
        <w:rPr>
          <w:sz w:val="20"/>
        </w:rPr>
        <w:t>at</w:t>
      </w:r>
      <w:r>
        <w:rPr>
          <w:spacing w:val="-6"/>
          <w:sz w:val="20"/>
        </w:rPr>
        <w:t xml:space="preserve"> </w:t>
      </w:r>
      <w:r>
        <w:rPr>
          <w:sz w:val="20"/>
        </w:rPr>
        <w:t>the</w:t>
      </w:r>
      <w:r>
        <w:rPr>
          <w:spacing w:val="-6"/>
          <w:sz w:val="20"/>
        </w:rPr>
        <w:t xml:space="preserve"> </w:t>
      </w:r>
      <w:r>
        <w:rPr>
          <w:spacing w:val="-2"/>
          <w:sz w:val="20"/>
        </w:rPr>
        <w:t>school</w:t>
      </w:r>
    </w:p>
    <w:p w:rsidR="005307F6" w:rsidRDefault="00D47389">
      <w:pPr>
        <w:spacing w:before="120" w:line="362" w:lineRule="auto"/>
        <w:ind w:left="383" w:right="1476"/>
        <w:rPr>
          <w:sz w:val="20"/>
        </w:rPr>
      </w:pPr>
      <w:r>
        <w:rPr>
          <w:sz w:val="20"/>
        </w:rPr>
        <w:t>Set</w:t>
      </w:r>
      <w:r>
        <w:rPr>
          <w:spacing w:val="-3"/>
          <w:sz w:val="20"/>
        </w:rPr>
        <w:t xml:space="preserve"> </w:t>
      </w:r>
      <w:r>
        <w:rPr>
          <w:sz w:val="20"/>
        </w:rPr>
        <w:t>out</w:t>
      </w:r>
      <w:r>
        <w:rPr>
          <w:spacing w:val="-4"/>
          <w:sz w:val="20"/>
        </w:rPr>
        <w:t xml:space="preserve"> </w:t>
      </w:r>
      <w:r>
        <w:rPr>
          <w:sz w:val="20"/>
        </w:rPr>
        <w:t>the</w:t>
      </w:r>
      <w:r>
        <w:rPr>
          <w:spacing w:val="-5"/>
          <w:sz w:val="20"/>
        </w:rPr>
        <w:t xml:space="preserve"> </w:t>
      </w:r>
      <w:r>
        <w:rPr>
          <w:sz w:val="20"/>
        </w:rPr>
        <w:t>school’s</w:t>
      </w:r>
      <w:r>
        <w:rPr>
          <w:spacing w:val="-2"/>
          <w:sz w:val="20"/>
        </w:rPr>
        <w:t xml:space="preserve"> </w:t>
      </w:r>
      <w:r>
        <w:rPr>
          <w:b/>
          <w:sz w:val="20"/>
        </w:rPr>
        <w:t>arrangements</w:t>
      </w:r>
      <w:r>
        <w:rPr>
          <w:b/>
          <w:spacing w:val="-4"/>
          <w:sz w:val="20"/>
        </w:rPr>
        <w:t xml:space="preserve"> </w:t>
      </w:r>
      <w:r>
        <w:rPr>
          <w:b/>
          <w:sz w:val="20"/>
        </w:rPr>
        <w:t>for</w:t>
      </w:r>
      <w:r>
        <w:rPr>
          <w:b/>
          <w:spacing w:val="-3"/>
          <w:sz w:val="20"/>
        </w:rPr>
        <w:t xml:space="preserve"> </w:t>
      </w:r>
      <w:r>
        <w:rPr>
          <w:b/>
          <w:sz w:val="20"/>
        </w:rPr>
        <w:t>allocating</w:t>
      </w:r>
      <w:r>
        <w:rPr>
          <w:b/>
          <w:spacing w:val="-3"/>
          <w:sz w:val="20"/>
        </w:rPr>
        <w:t xml:space="preserve"> </w:t>
      </w:r>
      <w:r>
        <w:rPr>
          <w:b/>
          <w:sz w:val="20"/>
        </w:rPr>
        <w:t>places</w:t>
      </w:r>
      <w:r>
        <w:rPr>
          <w:b/>
          <w:spacing w:val="-4"/>
          <w:sz w:val="20"/>
        </w:rPr>
        <w:t xml:space="preserve"> </w:t>
      </w:r>
      <w:r>
        <w:rPr>
          <w:b/>
          <w:sz w:val="20"/>
        </w:rPr>
        <w:t>to</w:t>
      </w:r>
      <w:r>
        <w:rPr>
          <w:b/>
          <w:spacing w:val="-3"/>
          <w:sz w:val="20"/>
        </w:rPr>
        <w:t xml:space="preserve"> </w:t>
      </w:r>
      <w:r>
        <w:rPr>
          <w:b/>
          <w:sz w:val="20"/>
        </w:rPr>
        <w:t>the</w:t>
      </w:r>
      <w:r>
        <w:rPr>
          <w:b/>
          <w:spacing w:val="-4"/>
          <w:sz w:val="20"/>
        </w:rPr>
        <w:t xml:space="preserve"> </w:t>
      </w:r>
      <w:r>
        <w:rPr>
          <w:b/>
          <w:sz w:val="20"/>
        </w:rPr>
        <w:t xml:space="preserve">pupils </w:t>
      </w:r>
      <w:r>
        <w:rPr>
          <w:sz w:val="20"/>
        </w:rPr>
        <w:t>who</w:t>
      </w:r>
      <w:r>
        <w:rPr>
          <w:spacing w:val="-4"/>
          <w:sz w:val="20"/>
        </w:rPr>
        <w:t xml:space="preserve"> </w:t>
      </w:r>
      <w:r>
        <w:rPr>
          <w:sz w:val="20"/>
        </w:rPr>
        <w:t xml:space="preserve">apply Explain </w:t>
      </w:r>
      <w:r>
        <w:rPr>
          <w:b/>
          <w:sz w:val="20"/>
        </w:rPr>
        <w:t xml:space="preserve">how to appeal </w:t>
      </w:r>
      <w:r>
        <w:rPr>
          <w:sz w:val="20"/>
        </w:rPr>
        <w:t>against a decision not to offer your child a place</w:t>
      </w:r>
    </w:p>
    <w:p w:rsidR="005307F6" w:rsidRDefault="005307F6">
      <w:pPr>
        <w:pStyle w:val="BodyText"/>
        <w:spacing w:before="9"/>
        <w:rPr>
          <w:sz w:val="31"/>
        </w:rPr>
      </w:pPr>
    </w:p>
    <w:p w:rsidR="005307F6" w:rsidRDefault="00D47389">
      <w:pPr>
        <w:pStyle w:val="Heading1"/>
        <w:numPr>
          <w:ilvl w:val="0"/>
          <w:numId w:val="3"/>
        </w:numPr>
        <w:tabs>
          <w:tab w:val="left" w:pos="415"/>
        </w:tabs>
        <w:ind w:left="414" w:hanging="315"/>
      </w:pPr>
      <w:r>
        <w:t>Legislation</w:t>
      </w:r>
      <w:r>
        <w:rPr>
          <w:spacing w:val="-5"/>
        </w:rPr>
        <w:t xml:space="preserve"> </w:t>
      </w:r>
      <w:r>
        <w:t>and</w:t>
      </w:r>
      <w:r>
        <w:rPr>
          <w:spacing w:val="-7"/>
        </w:rPr>
        <w:t xml:space="preserve"> </w:t>
      </w:r>
      <w:r>
        <w:t>statutory</w:t>
      </w:r>
      <w:r>
        <w:rPr>
          <w:spacing w:val="-9"/>
        </w:rPr>
        <w:t xml:space="preserve"> </w:t>
      </w:r>
      <w:r>
        <w:rPr>
          <w:spacing w:val="-2"/>
        </w:rPr>
        <w:t>requirements</w:t>
      </w:r>
    </w:p>
    <w:p w:rsidR="005307F6" w:rsidRDefault="00D47389">
      <w:pPr>
        <w:pStyle w:val="BodyText"/>
        <w:spacing w:before="121"/>
        <w:ind w:left="100"/>
      </w:pPr>
      <w:r>
        <w:t>This</w:t>
      </w:r>
      <w:r>
        <w:rPr>
          <w:spacing w:val="-7"/>
        </w:rPr>
        <w:t xml:space="preserve"> </w:t>
      </w:r>
      <w:r>
        <w:t>policy</w:t>
      </w:r>
      <w:r>
        <w:rPr>
          <w:spacing w:val="-10"/>
        </w:rPr>
        <w:t xml:space="preserve"> </w:t>
      </w:r>
      <w:r>
        <w:t>is</w:t>
      </w:r>
      <w:r>
        <w:rPr>
          <w:spacing w:val="-5"/>
        </w:rPr>
        <w:t xml:space="preserve"> </w:t>
      </w:r>
      <w:r>
        <w:t>based</w:t>
      </w:r>
      <w:r>
        <w:rPr>
          <w:spacing w:val="-7"/>
        </w:rPr>
        <w:t xml:space="preserve"> </w:t>
      </w:r>
      <w:r>
        <w:t>on</w:t>
      </w:r>
      <w:r>
        <w:rPr>
          <w:spacing w:val="-8"/>
        </w:rPr>
        <w:t xml:space="preserve"> </w:t>
      </w:r>
      <w:r>
        <w:t>the</w:t>
      </w:r>
      <w:r>
        <w:rPr>
          <w:spacing w:val="-7"/>
        </w:rPr>
        <w:t xml:space="preserve"> </w:t>
      </w:r>
      <w:r>
        <w:t>following</w:t>
      </w:r>
      <w:r>
        <w:rPr>
          <w:spacing w:val="-6"/>
        </w:rPr>
        <w:t xml:space="preserve"> </w:t>
      </w:r>
      <w:r>
        <w:t>advice</w:t>
      </w:r>
      <w:r>
        <w:rPr>
          <w:spacing w:val="-8"/>
        </w:rPr>
        <w:t xml:space="preserve"> </w:t>
      </w:r>
      <w:r>
        <w:t>from</w:t>
      </w:r>
      <w:r>
        <w:rPr>
          <w:spacing w:val="-4"/>
        </w:rPr>
        <w:t xml:space="preserve"> </w:t>
      </w:r>
      <w:r>
        <w:t>the</w:t>
      </w:r>
      <w:r>
        <w:rPr>
          <w:spacing w:val="-8"/>
        </w:rPr>
        <w:t xml:space="preserve"> </w:t>
      </w:r>
      <w:r>
        <w:t>Department</w:t>
      </w:r>
      <w:r>
        <w:rPr>
          <w:spacing w:val="-7"/>
        </w:rPr>
        <w:t xml:space="preserve"> </w:t>
      </w:r>
      <w:r>
        <w:t>for</w:t>
      </w:r>
      <w:r>
        <w:rPr>
          <w:spacing w:val="-8"/>
        </w:rPr>
        <w:t xml:space="preserve"> </w:t>
      </w:r>
      <w:r>
        <w:t>Education</w:t>
      </w:r>
      <w:r>
        <w:rPr>
          <w:spacing w:val="-5"/>
        </w:rPr>
        <w:t xml:space="preserve"> </w:t>
      </w:r>
      <w:r>
        <w:rPr>
          <w:spacing w:val="-2"/>
        </w:rPr>
        <w:t>(</w:t>
      </w:r>
      <w:proofErr w:type="spellStart"/>
      <w:r>
        <w:rPr>
          <w:spacing w:val="-2"/>
        </w:rPr>
        <w:t>DfE</w:t>
      </w:r>
      <w:proofErr w:type="spellEnd"/>
      <w:r>
        <w:rPr>
          <w:spacing w:val="-2"/>
        </w:rPr>
        <w:t>):</w:t>
      </w:r>
    </w:p>
    <w:p w:rsidR="005307F6" w:rsidRDefault="00C56792">
      <w:pPr>
        <w:pStyle w:val="ListParagraph"/>
        <w:numPr>
          <w:ilvl w:val="0"/>
          <w:numId w:val="2"/>
        </w:numPr>
        <w:tabs>
          <w:tab w:val="left" w:pos="820"/>
          <w:tab w:val="left" w:pos="821"/>
        </w:tabs>
        <w:spacing w:before="1" w:line="245" w:lineRule="exact"/>
        <w:ind w:hanging="361"/>
        <w:rPr>
          <w:sz w:val="20"/>
        </w:rPr>
      </w:pPr>
      <w:hyperlink r:id="rId6">
        <w:r w:rsidR="00D47389">
          <w:rPr>
            <w:color w:val="0092CF"/>
            <w:sz w:val="20"/>
            <w:u w:val="single" w:color="0092CF"/>
          </w:rPr>
          <w:t>School</w:t>
        </w:r>
        <w:r w:rsidR="00D47389">
          <w:rPr>
            <w:color w:val="0092CF"/>
            <w:spacing w:val="-11"/>
            <w:sz w:val="20"/>
            <w:u w:val="single" w:color="0092CF"/>
          </w:rPr>
          <w:t xml:space="preserve"> </w:t>
        </w:r>
        <w:r w:rsidR="00D47389">
          <w:rPr>
            <w:color w:val="0092CF"/>
            <w:sz w:val="20"/>
            <w:u w:val="single" w:color="0092CF"/>
          </w:rPr>
          <w:t>Admissions</w:t>
        </w:r>
        <w:r w:rsidR="00D47389">
          <w:rPr>
            <w:color w:val="0092CF"/>
            <w:spacing w:val="-10"/>
            <w:sz w:val="20"/>
            <w:u w:val="single" w:color="0092CF"/>
          </w:rPr>
          <w:t xml:space="preserve"> </w:t>
        </w:r>
        <w:r w:rsidR="00D47389">
          <w:rPr>
            <w:color w:val="0092CF"/>
            <w:spacing w:val="-4"/>
            <w:sz w:val="20"/>
            <w:u w:val="single" w:color="0092CF"/>
          </w:rPr>
          <w:t>Code</w:t>
        </w:r>
      </w:hyperlink>
    </w:p>
    <w:p w:rsidR="005307F6" w:rsidRDefault="00C56792">
      <w:pPr>
        <w:pStyle w:val="ListParagraph"/>
        <w:numPr>
          <w:ilvl w:val="0"/>
          <w:numId w:val="2"/>
        </w:numPr>
        <w:tabs>
          <w:tab w:val="left" w:pos="820"/>
          <w:tab w:val="left" w:pos="821"/>
        </w:tabs>
        <w:spacing w:line="243" w:lineRule="exact"/>
        <w:ind w:hanging="361"/>
        <w:rPr>
          <w:sz w:val="20"/>
        </w:rPr>
      </w:pPr>
      <w:hyperlink r:id="rId7">
        <w:r w:rsidR="00D47389">
          <w:rPr>
            <w:color w:val="0092CF"/>
            <w:sz w:val="20"/>
            <w:u w:val="single" w:color="0092CF"/>
          </w:rPr>
          <w:t>School</w:t>
        </w:r>
        <w:r w:rsidR="00D47389">
          <w:rPr>
            <w:color w:val="0092CF"/>
            <w:spacing w:val="-10"/>
            <w:sz w:val="20"/>
            <w:u w:val="single" w:color="0092CF"/>
          </w:rPr>
          <w:t xml:space="preserve"> </w:t>
        </w:r>
        <w:r w:rsidR="00D47389">
          <w:rPr>
            <w:color w:val="0092CF"/>
            <w:sz w:val="20"/>
            <w:u w:val="single" w:color="0092CF"/>
          </w:rPr>
          <w:t>Admission</w:t>
        </w:r>
        <w:r w:rsidR="00D47389">
          <w:rPr>
            <w:color w:val="0092CF"/>
            <w:spacing w:val="-11"/>
            <w:sz w:val="20"/>
            <w:u w:val="single" w:color="0092CF"/>
          </w:rPr>
          <w:t xml:space="preserve"> </w:t>
        </w:r>
        <w:r w:rsidR="00D47389">
          <w:rPr>
            <w:color w:val="0092CF"/>
            <w:sz w:val="20"/>
            <w:u w:val="single" w:color="0092CF"/>
          </w:rPr>
          <w:t>Appeals</w:t>
        </w:r>
        <w:r w:rsidR="00D47389">
          <w:rPr>
            <w:color w:val="0092CF"/>
            <w:spacing w:val="-8"/>
            <w:sz w:val="20"/>
            <w:u w:val="single" w:color="0092CF"/>
          </w:rPr>
          <w:t xml:space="preserve"> </w:t>
        </w:r>
        <w:r w:rsidR="00D47389">
          <w:rPr>
            <w:color w:val="0092CF"/>
            <w:spacing w:val="-4"/>
            <w:sz w:val="20"/>
            <w:u w:val="single" w:color="0092CF"/>
          </w:rPr>
          <w:t>Code</w:t>
        </w:r>
      </w:hyperlink>
    </w:p>
    <w:p w:rsidR="005307F6" w:rsidRDefault="00D47389">
      <w:pPr>
        <w:pStyle w:val="BodyText"/>
        <w:ind w:left="100" w:right="708"/>
      </w:pPr>
      <w:r>
        <w:t>The</w:t>
      </w:r>
      <w:r>
        <w:rPr>
          <w:spacing w:val="-4"/>
        </w:rPr>
        <w:t xml:space="preserve"> </w:t>
      </w:r>
      <w:r>
        <w:t>school</w:t>
      </w:r>
      <w:r>
        <w:rPr>
          <w:spacing w:val="-4"/>
        </w:rPr>
        <w:t xml:space="preserve"> </w:t>
      </w:r>
      <w:r>
        <w:t>is</w:t>
      </w:r>
      <w:r>
        <w:rPr>
          <w:spacing w:val="-2"/>
        </w:rPr>
        <w:t xml:space="preserve"> </w:t>
      </w:r>
      <w:r>
        <w:t>required</w:t>
      </w:r>
      <w:r>
        <w:rPr>
          <w:spacing w:val="-4"/>
        </w:rPr>
        <w:t xml:space="preserve"> </w:t>
      </w:r>
      <w:r>
        <w:t>to</w:t>
      </w:r>
      <w:r>
        <w:rPr>
          <w:spacing w:val="-3"/>
        </w:rPr>
        <w:t xml:space="preserve"> </w:t>
      </w:r>
      <w:r>
        <w:t>comply</w:t>
      </w:r>
      <w:r>
        <w:rPr>
          <w:spacing w:val="-7"/>
        </w:rPr>
        <w:t xml:space="preserve"> </w:t>
      </w:r>
      <w:r>
        <w:t>with</w:t>
      </w:r>
      <w:r>
        <w:rPr>
          <w:spacing w:val="-3"/>
        </w:rPr>
        <w:t xml:space="preserve"> </w:t>
      </w:r>
      <w:r>
        <w:t>these</w:t>
      </w:r>
      <w:r>
        <w:rPr>
          <w:spacing w:val="-3"/>
        </w:rPr>
        <w:t xml:space="preserve"> </w:t>
      </w:r>
      <w:r>
        <w:t>codes,</w:t>
      </w:r>
      <w:r>
        <w:rPr>
          <w:spacing w:val="-3"/>
        </w:rPr>
        <w:t xml:space="preserve"> </w:t>
      </w:r>
      <w:r>
        <w:t>and</w:t>
      </w:r>
      <w:r>
        <w:rPr>
          <w:spacing w:val="-1"/>
        </w:rPr>
        <w:t xml:space="preserve"> </w:t>
      </w:r>
      <w:r>
        <w:t>with</w:t>
      </w:r>
      <w:r>
        <w:rPr>
          <w:spacing w:val="-3"/>
        </w:rPr>
        <w:t xml:space="preserve"> </w:t>
      </w:r>
      <w:r>
        <w:t>the</w:t>
      </w:r>
      <w:r>
        <w:rPr>
          <w:spacing w:val="-3"/>
        </w:rPr>
        <w:t xml:space="preserve"> </w:t>
      </w:r>
      <w:r>
        <w:t>law</w:t>
      </w:r>
      <w:r>
        <w:rPr>
          <w:spacing w:val="-5"/>
        </w:rPr>
        <w:t xml:space="preserve"> </w:t>
      </w:r>
      <w:r>
        <w:t>relating</w:t>
      </w:r>
      <w:r>
        <w:rPr>
          <w:spacing w:val="-1"/>
        </w:rPr>
        <w:t xml:space="preserve"> </w:t>
      </w:r>
      <w:r>
        <w:t>to</w:t>
      </w:r>
      <w:r>
        <w:rPr>
          <w:spacing w:val="-1"/>
        </w:rPr>
        <w:t xml:space="preserve"> </w:t>
      </w:r>
      <w:r>
        <w:t>admissions</w:t>
      </w:r>
      <w:r>
        <w:rPr>
          <w:spacing w:val="-2"/>
        </w:rPr>
        <w:t xml:space="preserve"> </w:t>
      </w:r>
      <w:r>
        <w:t>as</w:t>
      </w:r>
      <w:r>
        <w:rPr>
          <w:spacing w:val="-2"/>
        </w:rPr>
        <w:t xml:space="preserve"> </w:t>
      </w:r>
      <w:r>
        <w:t>set</w:t>
      </w:r>
      <w:r>
        <w:rPr>
          <w:spacing w:val="-4"/>
        </w:rPr>
        <w:t xml:space="preserve"> </w:t>
      </w:r>
      <w:r>
        <w:t xml:space="preserve">out in the </w:t>
      </w:r>
      <w:hyperlink r:id="rId8">
        <w:r>
          <w:rPr>
            <w:color w:val="0092CF"/>
            <w:u w:val="single" w:color="0092CF"/>
          </w:rPr>
          <w:t>School Standards and Framework Act 1998</w:t>
        </w:r>
        <w:r>
          <w:t>.</w:t>
        </w:r>
      </w:hyperlink>
    </w:p>
    <w:p w:rsidR="005307F6" w:rsidRDefault="005307F6">
      <w:pPr>
        <w:pStyle w:val="BodyText"/>
      </w:pPr>
    </w:p>
    <w:p w:rsidR="005307F6" w:rsidRDefault="00D47389">
      <w:pPr>
        <w:pStyle w:val="Heading1"/>
        <w:numPr>
          <w:ilvl w:val="0"/>
          <w:numId w:val="3"/>
        </w:numPr>
        <w:tabs>
          <w:tab w:val="left" w:pos="415"/>
        </w:tabs>
        <w:spacing w:before="249"/>
        <w:ind w:left="414" w:hanging="315"/>
      </w:pPr>
      <w:r>
        <w:rPr>
          <w:spacing w:val="-2"/>
        </w:rPr>
        <w:t>Definitions</w:t>
      </w:r>
    </w:p>
    <w:p w:rsidR="005307F6" w:rsidRDefault="00D47389">
      <w:pPr>
        <w:pStyle w:val="BodyText"/>
        <w:spacing w:before="118" w:line="242" w:lineRule="auto"/>
        <w:ind w:left="100" w:right="708"/>
      </w:pPr>
      <w:r>
        <w:t>The</w:t>
      </w:r>
      <w:r>
        <w:rPr>
          <w:spacing w:val="-3"/>
        </w:rPr>
        <w:t xml:space="preserve"> </w:t>
      </w:r>
      <w:r>
        <w:rPr>
          <w:b/>
        </w:rPr>
        <w:t>normal</w:t>
      </w:r>
      <w:r>
        <w:rPr>
          <w:b/>
          <w:spacing w:val="-3"/>
        </w:rPr>
        <w:t xml:space="preserve"> </w:t>
      </w:r>
      <w:r>
        <w:rPr>
          <w:b/>
        </w:rPr>
        <w:t>admissions</w:t>
      </w:r>
      <w:r>
        <w:rPr>
          <w:b/>
          <w:spacing w:val="-1"/>
        </w:rPr>
        <w:t xml:space="preserve"> </w:t>
      </w:r>
      <w:r>
        <w:rPr>
          <w:b/>
        </w:rPr>
        <w:t xml:space="preserve">round </w:t>
      </w:r>
      <w:r>
        <w:t>is</w:t>
      </w:r>
      <w:r>
        <w:rPr>
          <w:spacing w:val="-2"/>
        </w:rPr>
        <w:t xml:space="preserve"> </w:t>
      </w:r>
      <w:r>
        <w:t>the</w:t>
      </w:r>
      <w:r>
        <w:rPr>
          <w:spacing w:val="-3"/>
        </w:rPr>
        <w:t xml:space="preserve"> </w:t>
      </w:r>
      <w:r>
        <w:t>period</w:t>
      </w:r>
      <w:r>
        <w:rPr>
          <w:spacing w:val="-3"/>
        </w:rPr>
        <w:t xml:space="preserve"> </w:t>
      </w:r>
      <w:r>
        <w:t>during</w:t>
      </w:r>
      <w:r>
        <w:rPr>
          <w:spacing w:val="-1"/>
        </w:rPr>
        <w:t xml:space="preserve"> </w:t>
      </w:r>
      <w:r>
        <w:t>which</w:t>
      </w:r>
      <w:r>
        <w:rPr>
          <w:spacing w:val="-3"/>
        </w:rPr>
        <w:t xml:space="preserve"> </w:t>
      </w:r>
      <w:r>
        <w:t>parents</w:t>
      </w:r>
      <w:r>
        <w:rPr>
          <w:spacing w:val="-2"/>
        </w:rPr>
        <w:t xml:space="preserve"> </w:t>
      </w:r>
      <w:r>
        <w:t>can</w:t>
      </w:r>
      <w:r>
        <w:rPr>
          <w:spacing w:val="-3"/>
        </w:rPr>
        <w:t xml:space="preserve"> </w:t>
      </w:r>
      <w:r>
        <w:t>apply</w:t>
      </w:r>
      <w:r>
        <w:rPr>
          <w:spacing w:val="-6"/>
        </w:rPr>
        <w:t xml:space="preserve"> </w:t>
      </w:r>
      <w:r>
        <w:t>for</w:t>
      </w:r>
      <w:r>
        <w:rPr>
          <w:spacing w:val="-3"/>
        </w:rPr>
        <w:t xml:space="preserve"> </w:t>
      </w:r>
      <w:r>
        <w:t>state-funded</w:t>
      </w:r>
      <w:r>
        <w:rPr>
          <w:spacing w:val="-3"/>
        </w:rPr>
        <w:t xml:space="preserve"> </w:t>
      </w:r>
      <w:r>
        <w:t>school places at the school’s normal point of entry, using the common application form provided by their home local authority.</w:t>
      </w:r>
    </w:p>
    <w:p w:rsidR="005307F6" w:rsidRDefault="005307F6">
      <w:pPr>
        <w:pStyle w:val="BodyText"/>
        <w:rPr>
          <w:sz w:val="22"/>
        </w:rPr>
      </w:pPr>
    </w:p>
    <w:p w:rsidR="005307F6" w:rsidRDefault="005307F6">
      <w:pPr>
        <w:pStyle w:val="BodyText"/>
        <w:spacing w:before="2"/>
        <w:rPr>
          <w:sz w:val="18"/>
        </w:rPr>
      </w:pPr>
    </w:p>
    <w:p w:rsidR="005307F6" w:rsidRDefault="00D47389">
      <w:pPr>
        <w:pStyle w:val="BodyText"/>
        <w:spacing w:line="367" w:lineRule="auto"/>
        <w:ind w:left="383" w:right="1284" w:hanging="284"/>
      </w:pPr>
      <w:r>
        <w:rPr>
          <w:b/>
        </w:rPr>
        <w:t>Looked</w:t>
      </w:r>
      <w:r>
        <w:rPr>
          <w:b/>
          <w:spacing w:val="-3"/>
        </w:rPr>
        <w:t xml:space="preserve"> </w:t>
      </w:r>
      <w:r>
        <w:rPr>
          <w:b/>
        </w:rPr>
        <w:t>after</w:t>
      </w:r>
      <w:r>
        <w:rPr>
          <w:b/>
          <w:spacing w:val="-3"/>
        </w:rPr>
        <w:t xml:space="preserve"> </w:t>
      </w:r>
      <w:r>
        <w:rPr>
          <w:b/>
        </w:rPr>
        <w:t>children</w:t>
      </w:r>
      <w:r>
        <w:rPr>
          <w:b/>
          <w:spacing w:val="-1"/>
        </w:rPr>
        <w:t xml:space="preserve"> </w:t>
      </w:r>
      <w:r>
        <w:t>are</w:t>
      </w:r>
      <w:r>
        <w:rPr>
          <w:spacing w:val="-2"/>
        </w:rPr>
        <w:t xml:space="preserve"> </w:t>
      </w:r>
      <w:r>
        <w:t>children</w:t>
      </w:r>
      <w:r>
        <w:rPr>
          <w:spacing w:val="-3"/>
        </w:rPr>
        <w:t xml:space="preserve"> </w:t>
      </w:r>
      <w:r>
        <w:t>who,</w:t>
      </w:r>
      <w:r>
        <w:rPr>
          <w:spacing w:val="-3"/>
        </w:rPr>
        <w:t xml:space="preserve"> </w:t>
      </w:r>
      <w:r>
        <w:t>at</w:t>
      </w:r>
      <w:r>
        <w:rPr>
          <w:spacing w:val="-4"/>
        </w:rPr>
        <w:t xml:space="preserve"> </w:t>
      </w:r>
      <w:r>
        <w:t>the</w:t>
      </w:r>
      <w:r>
        <w:rPr>
          <w:spacing w:val="-4"/>
        </w:rPr>
        <w:t xml:space="preserve"> </w:t>
      </w:r>
      <w:r>
        <w:t>time</w:t>
      </w:r>
      <w:r>
        <w:rPr>
          <w:spacing w:val="-4"/>
        </w:rPr>
        <w:t xml:space="preserve"> </w:t>
      </w:r>
      <w:r>
        <w:t>of</w:t>
      </w:r>
      <w:r>
        <w:rPr>
          <w:spacing w:val="-4"/>
        </w:rPr>
        <w:t xml:space="preserve"> </w:t>
      </w:r>
      <w:r>
        <w:t>making</w:t>
      </w:r>
      <w:r>
        <w:rPr>
          <w:spacing w:val="-4"/>
        </w:rPr>
        <w:t xml:space="preserve"> </w:t>
      </w:r>
      <w:r>
        <w:t>an</w:t>
      </w:r>
      <w:r>
        <w:rPr>
          <w:spacing w:val="-4"/>
        </w:rPr>
        <w:t xml:space="preserve"> </w:t>
      </w:r>
      <w:r>
        <w:t>application</w:t>
      </w:r>
      <w:r>
        <w:rPr>
          <w:spacing w:val="-5"/>
        </w:rPr>
        <w:t xml:space="preserve"> </w:t>
      </w:r>
      <w:r>
        <w:t>to</w:t>
      </w:r>
      <w:r>
        <w:rPr>
          <w:spacing w:val="-4"/>
        </w:rPr>
        <w:t xml:space="preserve"> </w:t>
      </w:r>
      <w:r>
        <w:t>a</w:t>
      </w:r>
      <w:r>
        <w:rPr>
          <w:spacing w:val="-3"/>
        </w:rPr>
        <w:t xml:space="preserve"> </w:t>
      </w:r>
      <w:r>
        <w:t>school,</w:t>
      </w:r>
      <w:r>
        <w:rPr>
          <w:spacing w:val="-2"/>
        </w:rPr>
        <w:t xml:space="preserve"> </w:t>
      </w:r>
      <w:r>
        <w:t>are: In the care of a local authority, or</w:t>
      </w:r>
    </w:p>
    <w:p w:rsidR="005307F6" w:rsidRDefault="00D47389">
      <w:pPr>
        <w:pStyle w:val="BodyText"/>
        <w:spacing w:line="229" w:lineRule="exact"/>
        <w:ind w:left="383"/>
      </w:pPr>
      <w:r>
        <w:t>Being</w:t>
      </w:r>
      <w:r>
        <w:rPr>
          <w:spacing w:val="-7"/>
        </w:rPr>
        <w:t xml:space="preserve"> </w:t>
      </w:r>
      <w:r>
        <w:t>provided</w:t>
      </w:r>
      <w:r>
        <w:rPr>
          <w:spacing w:val="-7"/>
        </w:rPr>
        <w:t xml:space="preserve"> </w:t>
      </w:r>
      <w:r>
        <w:t>with</w:t>
      </w:r>
      <w:r>
        <w:rPr>
          <w:spacing w:val="-6"/>
        </w:rPr>
        <w:t xml:space="preserve"> </w:t>
      </w:r>
      <w:r>
        <w:t>accommodation</w:t>
      </w:r>
      <w:r>
        <w:rPr>
          <w:spacing w:val="-8"/>
        </w:rPr>
        <w:t xml:space="preserve"> </w:t>
      </w:r>
      <w:r>
        <w:t>by</w:t>
      </w:r>
      <w:r>
        <w:rPr>
          <w:spacing w:val="-9"/>
        </w:rPr>
        <w:t xml:space="preserve"> </w:t>
      </w:r>
      <w:r>
        <w:t>a</w:t>
      </w:r>
      <w:r>
        <w:rPr>
          <w:spacing w:val="-7"/>
        </w:rPr>
        <w:t xml:space="preserve"> </w:t>
      </w:r>
      <w:r>
        <w:t>local</w:t>
      </w:r>
      <w:r>
        <w:rPr>
          <w:spacing w:val="-7"/>
        </w:rPr>
        <w:t xml:space="preserve"> </w:t>
      </w:r>
      <w:r>
        <w:t>authority</w:t>
      </w:r>
      <w:r>
        <w:rPr>
          <w:spacing w:val="-9"/>
        </w:rPr>
        <w:t xml:space="preserve"> </w:t>
      </w:r>
      <w:r>
        <w:t>in</w:t>
      </w:r>
      <w:r>
        <w:rPr>
          <w:spacing w:val="-7"/>
        </w:rPr>
        <w:t xml:space="preserve"> </w:t>
      </w:r>
      <w:r>
        <w:t>exercise</w:t>
      </w:r>
      <w:r>
        <w:rPr>
          <w:spacing w:val="-6"/>
        </w:rPr>
        <w:t xml:space="preserve"> </w:t>
      </w:r>
      <w:r>
        <w:t>of</w:t>
      </w:r>
      <w:r>
        <w:rPr>
          <w:spacing w:val="-6"/>
        </w:rPr>
        <w:t xml:space="preserve"> </w:t>
      </w:r>
      <w:r>
        <w:t>its</w:t>
      </w:r>
      <w:r>
        <w:rPr>
          <w:spacing w:val="-7"/>
        </w:rPr>
        <w:t xml:space="preserve"> </w:t>
      </w:r>
      <w:r>
        <w:t>social</w:t>
      </w:r>
      <w:r>
        <w:rPr>
          <w:spacing w:val="-8"/>
        </w:rPr>
        <w:t xml:space="preserve"> </w:t>
      </w:r>
      <w:r>
        <w:t>services</w:t>
      </w:r>
      <w:r>
        <w:rPr>
          <w:spacing w:val="-7"/>
        </w:rPr>
        <w:t xml:space="preserve"> </w:t>
      </w:r>
      <w:r>
        <w:rPr>
          <w:spacing w:val="-2"/>
        </w:rPr>
        <w:t>functions</w:t>
      </w:r>
    </w:p>
    <w:p w:rsidR="005307F6" w:rsidRDefault="005307F6">
      <w:pPr>
        <w:pStyle w:val="BodyText"/>
        <w:rPr>
          <w:sz w:val="22"/>
        </w:rPr>
      </w:pPr>
    </w:p>
    <w:p w:rsidR="005307F6" w:rsidRDefault="005307F6">
      <w:pPr>
        <w:pStyle w:val="BodyText"/>
        <w:spacing w:before="9"/>
        <w:rPr>
          <w:sz w:val="18"/>
        </w:rPr>
      </w:pPr>
    </w:p>
    <w:p w:rsidR="005307F6" w:rsidRDefault="00D47389">
      <w:pPr>
        <w:ind w:left="100" w:right="708"/>
        <w:rPr>
          <w:sz w:val="20"/>
        </w:rPr>
      </w:pPr>
      <w:r>
        <w:rPr>
          <w:b/>
          <w:sz w:val="20"/>
        </w:rPr>
        <w:t>Previously</w:t>
      </w:r>
      <w:r>
        <w:rPr>
          <w:b/>
          <w:spacing w:val="-4"/>
          <w:sz w:val="20"/>
        </w:rPr>
        <w:t xml:space="preserve"> </w:t>
      </w:r>
      <w:r>
        <w:rPr>
          <w:b/>
          <w:sz w:val="20"/>
        </w:rPr>
        <w:t>looked</w:t>
      </w:r>
      <w:r>
        <w:rPr>
          <w:b/>
          <w:spacing w:val="-2"/>
          <w:sz w:val="20"/>
        </w:rPr>
        <w:t xml:space="preserve"> </w:t>
      </w:r>
      <w:r>
        <w:rPr>
          <w:b/>
          <w:sz w:val="20"/>
        </w:rPr>
        <w:t>after</w:t>
      </w:r>
      <w:r>
        <w:rPr>
          <w:b/>
          <w:spacing w:val="-3"/>
          <w:sz w:val="20"/>
        </w:rPr>
        <w:t xml:space="preserve"> </w:t>
      </w:r>
      <w:r>
        <w:rPr>
          <w:b/>
          <w:sz w:val="20"/>
        </w:rPr>
        <w:t>children</w:t>
      </w:r>
      <w:r>
        <w:rPr>
          <w:b/>
          <w:spacing w:val="-1"/>
          <w:sz w:val="20"/>
        </w:rPr>
        <w:t xml:space="preserve"> </w:t>
      </w:r>
      <w:r>
        <w:rPr>
          <w:sz w:val="20"/>
        </w:rPr>
        <w:t>are</w:t>
      </w:r>
      <w:r>
        <w:rPr>
          <w:spacing w:val="-2"/>
          <w:sz w:val="20"/>
        </w:rPr>
        <w:t xml:space="preserve"> </w:t>
      </w:r>
      <w:r>
        <w:rPr>
          <w:sz w:val="20"/>
        </w:rPr>
        <w:t>children</w:t>
      </w:r>
      <w:r>
        <w:rPr>
          <w:spacing w:val="-1"/>
          <w:sz w:val="20"/>
        </w:rPr>
        <w:t xml:space="preserve"> </w:t>
      </w:r>
      <w:r>
        <w:rPr>
          <w:sz w:val="20"/>
        </w:rPr>
        <w:t>who</w:t>
      </w:r>
      <w:r>
        <w:rPr>
          <w:spacing w:val="-1"/>
          <w:sz w:val="20"/>
        </w:rPr>
        <w:t xml:space="preserve"> </w:t>
      </w:r>
      <w:r>
        <w:rPr>
          <w:sz w:val="20"/>
        </w:rPr>
        <w:t>were</w:t>
      </w:r>
      <w:r>
        <w:rPr>
          <w:spacing w:val="-4"/>
          <w:sz w:val="20"/>
        </w:rPr>
        <w:t xml:space="preserve"> </w:t>
      </w:r>
      <w:r>
        <w:rPr>
          <w:sz w:val="20"/>
        </w:rPr>
        <w:t>looked</w:t>
      </w:r>
      <w:r>
        <w:rPr>
          <w:spacing w:val="-5"/>
          <w:sz w:val="20"/>
        </w:rPr>
        <w:t xml:space="preserve"> </w:t>
      </w:r>
      <w:r>
        <w:rPr>
          <w:sz w:val="20"/>
        </w:rPr>
        <w:t>after,</w:t>
      </w:r>
      <w:r>
        <w:rPr>
          <w:spacing w:val="-4"/>
          <w:sz w:val="20"/>
        </w:rPr>
        <w:t xml:space="preserve"> </w:t>
      </w:r>
      <w:r>
        <w:rPr>
          <w:sz w:val="20"/>
        </w:rPr>
        <w:t>but</w:t>
      </w:r>
      <w:r>
        <w:rPr>
          <w:spacing w:val="-4"/>
          <w:sz w:val="20"/>
        </w:rPr>
        <w:t xml:space="preserve"> </w:t>
      </w:r>
      <w:r>
        <w:rPr>
          <w:sz w:val="20"/>
        </w:rPr>
        <w:t>ceased</w:t>
      </w:r>
      <w:r>
        <w:rPr>
          <w:spacing w:val="-4"/>
          <w:sz w:val="20"/>
        </w:rPr>
        <w:t xml:space="preserve"> </w:t>
      </w:r>
      <w:r>
        <w:rPr>
          <w:sz w:val="20"/>
        </w:rPr>
        <w:t>to</w:t>
      </w:r>
      <w:r>
        <w:rPr>
          <w:spacing w:val="-3"/>
          <w:sz w:val="20"/>
        </w:rPr>
        <w:t xml:space="preserve"> </w:t>
      </w:r>
      <w:r>
        <w:rPr>
          <w:sz w:val="20"/>
        </w:rPr>
        <w:t>be</w:t>
      </w:r>
      <w:r>
        <w:rPr>
          <w:spacing w:val="-5"/>
          <w:sz w:val="20"/>
        </w:rPr>
        <w:t xml:space="preserve"> </w:t>
      </w:r>
      <w:r>
        <w:rPr>
          <w:sz w:val="20"/>
        </w:rPr>
        <w:t>so</w:t>
      </w:r>
      <w:r>
        <w:rPr>
          <w:spacing w:val="-3"/>
          <w:sz w:val="20"/>
        </w:rPr>
        <w:t xml:space="preserve"> </w:t>
      </w:r>
      <w:r>
        <w:rPr>
          <w:sz w:val="20"/>
        </w:rPr>
        <w:t xml:space="preserve">because </w:t>
      </w:r>
      <w:r>
        <w:rPr>
          <w:spacing w:val="-2"/>
          <w:sz w:val="20"/>
        </w:rPr>
        <w:t>they:</w:t>
      </w:r>
    </w:p>
    <w:p w:rsidR="005307F6" w:rsidRDefault="00D47389">
      <w:pPr>
        <w:pStyle w:val="BodyText"/>
        <w:spacing w:before="121"/>
        <w:ind w:left="383"/>
      </w:pPr>
      <w:r>
        <w:t>Were</w:t>
      </w:r>
      <w:r>
        <w:rPr>
          <w:spacing w:val="-7"/>
        </w:rPr>
        <w:t xml:space="preserve"> </w:t>
      </w:r>
      <w:r>
        <w:t>adopted</w:t>
      </w:r>
      <w:r>
        <w:rPr>
          <w:spacing w:val="-6"/>
        </w:rPr>
        <w:t xml:space="preserve"> </w:t>
      </w:r>
      <w:r>
        <w:t>under</w:t>
      </w:r>
      <w:r>
        <w:rPr>
          <w:spacing w:val="-5"/>
        </w:rPr>
        <w:t xml:space="preserve"> </w:t>
      </w:r>
      <w:r>
        <w:t>the</w:t>
      </w:r>
      <w:r>
        <w:rPr>
          <w:spacing w:val="-4"/>
        </w:rPr>
        <w:t xml:space="preserve"> </w:t>
      </w:r>
      <w:r>
        <w:t>Adoption</w:t>
      </w:r>
      <w:r>
        <w:rPr>
          <w:spacing w:val="-5"/>
        </w:rPr>
        <w:t xml:space="preserve"> </w:t>
      </w:r>
      <w:r>
        <w:t>Act</w:t>
      </w:r>
      <w:r>
        <w:rPr>
          <w:spacing w:val="-6"/>
        </w:rPr>
        <w:t xml:space="preserve"> </w:t>
      </w:r>
      <w:r>
        <w:t>1976</w:t>
      </w:r>
      <w:r>
        <w:rPr>
          <w:spacing w:val="-6"/>
        </w:rPr>
        <w:t xml:space="preserve"> </w:t>
      </w:r>
      <w:r>
        <w:t>or</w:t>
      </w:r>
      <w:r>
        <w:rPr>
          <w:spacing w:val="-5"/>
        </w:rPr>
        <w:t xml:space="preserve"> </w:t>
      </w:r>
      <w:r>
        <w:t>the</w:t>
      </w:r>
      <w:r>
        <w:rPr>
          <w:spacing w:val="-5"/>
        </w:rPr>
        <w:t xml:space="preserve"> </w:t>
      </w:r>
      <w:r>
        <w:t>Adoption</w:t>
      </w:r>
      <w:r>
        <w:rPr>
          <w:spacing w:val="-5"/>
        </w:rPr>
        <w:t xml:space="preserve"> </w:t>
      </w:r>
      <w:r>
        <w:t>and</w:t>
      </w:r>
      <w:r>
        <w:rPr>
          <w:spacing w:val="-4"/>
        </w:rPr>
        <w:t xml:space="preserve"> </w:t>
      </w:r>
      <w:r>
        <w:t>Children</w:t>
      </w:r>
      <w:r>
        <w:rPr>
          <w:spacing w:val="-4"/>
        </w:rPr>
        <w:t xml:space="preserve"> </w:t>
      </w:r>
      <w:r>
        <w:t>Act</w:t>
      </w:r>
      <w:r>
        <w:rPr>
          <w:spacing w:val="-7"/>
        </w:rPr>
        <w:t xml:space="preserve"> </w:t>
      </w:r>
      <w:r>
        <w:t>2002,</w:t>
      </w:r>
      <w:r>
        <w:rPr>
          <w:spacing w:val="-6"/>
        </w:rPr>
        <w:t xml:space="preserve"> </w:t>
      </w:r>
      <w:r>
        <w:rPr>
          <w:spacing w:val="-5"/>
        </w:rPr>
        <w:t>or</w:t>
      </w:r>
    </w:p>
    <w:p w:rsidR="005307F6" w:rsidRDefault="005307F6">
      <w:pPr>
        <w:sectPr w:rsidR="005307F6">
          <w:pgSz w:w="11910" w:h="16840"/>
          <w:pgMar w:top="1920" w:right="800" w:bottom="280" w:left="1340" w:header="720" w:footer="720" w:gutter="0"/>
          <w:cols w:space="720"/>
        </w:sectPr>
      </w:pPr>
    </w:p>
    <w:p w:rsidR="005307F6" w:rsidRDefault="00D47389">
      <w:pPr>
        <w:pStyle w:val="BodyText"/>
        <w:spacing w:before="79" w:line="364" w:lineRule="auto"/>
        <w:ind w:left="383" w:right="4330"/>
      </w:pPr>
      <w:r>
        <w:lastRenderedPageBreak/>
        <w:t>Became</w:t>
      </w:r>
      <w:r>
        <w:rPr>
          <w:spacing w:val="-7"/>
        </w:rPr>
        <w:t xml:space="preserve"> </w:t>
      </w:r>
      <w:r>
        <w:t>subject</w:t>
      </w:r>
      <w:r>
        <w:rPr>
          <w:spacing w:val="-7"/>
        </w:rPr>
        <w:t xml:space="preserve"> </w:t>
      </w:r>
      <w:r>
        <w:t>to</w:t>
      </w:r>
      <w:r>
        <w:rPr>
          <w:spacing w:val="-5"/>
        </w:rPr>
        <w:t xml:space="preserve"> </w:t>
      </w:r>
      <w:r>
        <w:t>a</w:t>
      </w:r>
      <w:r>
        <w:rPr>
          <w:spacing w:val="-7"/>
        </w:rPr>
        <w:t xml:space="preserve"> </w:t>
      </w:r>
      <w:r>
        <w:t>child</w:t>
      </w:r>
      <w:r>
        <w:rPr>
          <w:spacing w:val="-3"/>
        </w:rPr>
        <w:t xml:space="preserve"> </w:t>
      </w:r>
      <w:r>
        <w:t>arrangements</w:t>
      </w:r>
      <w:r>
        <w:rPr>
          <w:spacing w:val="-3"/>
        </w:rPr>
        <w:t xml:space="preserve"> </w:t>
      </w:r>
      <w:r>
        <w:t>order,</w:t>
      </w:r>
      <w:r>
        <w:rPr>
          <w:spacing w:val="-5"/>
        </w:rPr>
        <w:t xml:space="preserve"> </w:t>
      </w:r>
      <w:r>
        <w:t>or Became subject to a special guardianship order</w:t>
      </w:r>
    </w:p>
    <w:p w:rsidR="005307F6" w:rsidRDefault="005307F6">
      <w:pPr>
        <w:pStyle w:val="BodyText"/>
        <w:rPr>
          <w:sz w:val="22"/>
        </w:rPr>
      </w:pPr>
    </w:p>
    <w:p w:rsidR="005307F6" w:rsidRDefault="005307F6">
      <w:pPr>
        <w:pStyle w:val="BodyText"/>
        <w:rPr>
          <w:sz w:val="22"/>
        </w:rPr>
      </w:pPr>
    </w:p>
    <w:p w:rsidR="005307F6" w:rsidRDefault="00D47389">
      <w:pPr>
        <w:pStyle w:val="BodyText"/>
        <w:spacing w:before="192" w:line="242" w:lineRule="auto"/>
        <w:ind w:left="100" w:right="708"/>
      </w:pPr>
      <w:r>
        <w:t>A</w:t>
      </w:r>
      <w:r>
        <w:rPr>
          <w:spacing w:val="-3"/>
        </w:rPr>
        <w:t xml:space="preserve"> </w:t>
      </w:r>
      <w:r>
        <w:t>child</w:t>
      </w:r>
      <w:r>
        <w:rPr>
          <w:spacing w:val="-3"/>
        </w:rPr>
        <w:t xml:space="preserve"> </w:t>
      </w:r>
      <w:r>
        <w:t>reaches</w:t>
      </w:r>
      <w:r>
        <w:rPr>
          <w:spacing w:val="-1"/>
        </w:rPr>
        <w:t xml:space="preserve"> </w:t>
      </w:r>
      <w:r>
        <w:rPr>
          <w:b/>
        </w:rPr>
        <w:t>compulsory</w:t>
      </w:r>
      <w:r>
        <w:rPr>
          <w:b/>
          <w:spacing w:val="-3"/>
        </w:rPr>
        <w:t xml:space="preserve"> </w:t>
      </w:r>
      <w:r>
        <w:rPr>
          <w:b/>
        </w:rPr>
        <w:t>school</w:t>
      </w:r>
      <w:r>
        <w:rPr>
          <w:b/>
          <w:spacing w:val="-1"/>
        </w:rPr>
        <w:t xml:space="preserve"> </w:t>
      </w:r>
      <w:r>
        <w:rPr>
          <w:b/>
        </w:rPr>
        <w:t xml:space="preserve">age </w:t>
      </w:r>
      <w:r>
        <w:t>on</w:t>
      </w:r>
      <w:r>
        <w:rPr>
          <w:spacing w:val="-3"/>
        </w:rPr>
        <w:t xml:space="preserve"> </w:t>
      </w:r>
      <w:r>
        <w:t>the</w:t>
      </w:r>
      <w:r>
        <w:rPr>
          <w:spacing w:val="-3"/>
        </w:rPr>
        <w:t xml:space="preserve"> </w:t>
      </w:r>
      <w:r>
        <w:t>prescribed</w:t>
      </w:r>
      <w:r>
        <w:rPr>
          <w:spacing w:val="-3"/>
        </w:rPr>
        <w:t xml:space="preserve"> </w:t>
      </w:r>
      <w:r>
        <w:t>day</w:t>
      </w:r>
      <w:r>
        <w:rPr>
          <w:spacing w:val="-6"/>
        </w:rPr>
        <w:t xml:space="preserve"> </w:t>
      </w:r>
      <w:r>
        <w:t>following</w:t>
      </w:r>
      <w:r>
        <w:rPr>
          <w:spacing w:val="-3"/>
        </w:rPr>
        <w:t xml:space="preserve"> </w:t>
      </w:r>
      <w:r>
        <w:t>his</w:t>
      </w:r>
      <w:r>
        <w:rPr>
          <w:spacing w:val="-2"/>
        </w:rPr>
        <w:t xml:space="preserve"> </w:t>
      </w:r>
      <w:r>
        <w:t>or</w:t>
      </w:r>
      <w:r>
        <w:rPr>
          <w:spacing w:val="-3"/>
        </w:rPr>
        <w:t xml:space="preserve"> </w:t>
      </w:r>
      <w:r>
        <w:t>her</w:t>
      </w:r>
      <w:r>
        <w:rPr>
          <w:spacing w:val="-2"/>
        </w:rPr>
        <w:t xml:space="preserve"> </w:t>
      </w:r>
      <w:r>
        <w:t>fifth</w:t>
      </w:r>
      <w:r>
        <w:rPr>
          <w:spacing w:val="-3"/>
        </w:rPr>
        <w:t xml:space="preserve"> </w:t>
      </w:r>
      <w:r>
        <w:t>birthday</w:t>
      </w:r>
      <w:r>
        <w:rPr>
          <w:spacing w:val="-6"/>
        </w:rPr>
        <w:t xml:space="preserve"> </w:t>
      </w:r>
      <w:r>
        <w:t>(or on his or her fifth birthday if it falls on a prescribed day). The prescribed days are 31 December, 31 March and 31 August.</w:t>
      </w:r>
    </w:p>
    <w:p w:rsidR="005307F6" w:rsidRDefault="005307F6">
      <w:pPr>
        <w:pStyle w:val="BodyText"/>
        <w:rPr>
          <w:sz w:val="22"/>
        </w:rPr>
      </w:pPr>
    </w:p>
    <w:p w:rsidR="005307F6" w:rsidRDefault="005307F6">
      <w:pPr>
        <w:pStyle w:val="BodyText"/>
        <w:spacing w:before="4"/>
        <w:rPr>
          <w:sz w:val="19"/>
        </w:rPr>
      </w:pPr>
    </w:p>
    <w:p w:rsidR="005307F6" w:rsidRDefault="00D47389">
      <w:pPr>
        <w:pStyle w:val="Heading1"/>
        <w:numPr>
          <w:ilvl w:val="0"/>
          <w:numId w:val="3"/>
        </w:numPr>
        <w:tabs>
          <w:tab w:val="left" w:pos="415"/>
        </w:tabs>
        <w:ind w:left="414" w:hanging="315"/>
      </w:pPr>
      <w:r>
        <w:t>How</w:t>
      </w:r>
      <w:r>
        <w:rPr>
          <w:spacing w:val="-2"/>
        </w:rPr>
        <w:t xml:space="preserve"> </w:t>
      </w:r>
      <w:r>
        <w:t>to</w:t>
      </w:r>
      <w:r>
        <w:rPr>
          <w:spacing w:val="-4"/>
        </w:rPr>
        <w:t xml:space="preserve"> apply</w:t>
      </w:r>
    </w:p>
    <w:p w:rsidR="005307F6" w:rsidRDefault="00D47389">
      <w:pPr>
        <w:pStyle w:val="BodyText"/>
        <w:spacing w:before="121"/>
        <w:ind w:left="100" w:right="685"/>
      </w:pPr>
      <w:r>
        <w:t>For</w:t>
      </w:r>
      <w:r>
        <w:rPr>
          <w:spacing w:val="-4"/>
        </w:rPr>
        <w:t xml:space="preserve"> </w:t>
      </w:r>
      <w:r>
        <w:t>applications</w:t>
      </w:r>
      <w:r>
        <w:rPr>
          <w:spacing w:val="-3"/>
        </w:rPr>
        <w:t xml:space="preserve"> </w:t>
      </w:r>
      <w:r>
        <w:t>in</w:t>
      </w:r>
      <w:r>
        <w:rPr>
          <w:spacing w:val="-2"/>
        </w:rPr>
        <w:t xml:space="preserve"> </w:t>
      </w:r>
      <w:r>
        <w:t>the</w:t>
      </w:r>
      <w:r>
        <w:rPr>
          <w:spacing w:val="-2"/>
        </w:rPr>
        <w:t xml:space="preserve"> </w:t>
      </w:r>
      <w:r>
        <w:t>normal</w:t>
      </w:r>
      <w:r>
        <w:rPr>
          <w:spacing w:val="-5"/>
        </w:rPr>
        <w:t xml:space="preserve"> </w:t>
      </w:r>
      <w:r>
        <w:t>admissions</w:t>
      </w:r>
      <w:r>
        <w:rPr>
          <w:spacing w:val="-3"/>
        </w:rPr>
        <w:t xml:space="preserve"> </w:t>
      </w:r>
      <w:r>
        <w:t>round</w:t>
      </w:r>
      <w:r>
        <w:rPr>
          <w:spacing w:val="-2"/>
        </w:rPr>
        <w:t xml:space="preserve"> </w:t>
      </w:r>
      <w:r>
        <w:t>you</w:t>
      </w:r>
      <w:r>
        <w:rPr>
          <w:spacing w:val="-2"/>
        </w:rPr>
        <w:t xml:space="preserve"> </w:t>
      </w:r>
      <w:r>
        <w:t>should</w:t>
      </w:r>
      <w:r>
        <w:rPr>
          <w:spacing w:val="-4"/>
        </w:rPr>
        <w:t xml:space="preserve"> </w:t>
      </w:r>
      <w:r>
        <w:t>use</w:t>
      </w:r>
      <w:r>
        <w:rPr>
          <w:spacing w:val="-4"/>
        </w:rPr>
        <w:t xml:space="preserve"> </w:t>
      </w:r>
      <w:r>
        <w:t>the</w:t>
      </w:r>
      <w:r>
        <w:rPr>
          <w:spacing w:val="-3"/>
        </w:rPr>
        <w:t xml:space="preserve"> </w:t>
      </w:r>
      <w:r>
        <w:t>application</w:t>
      </w:r>
      <w:r>
        <w:rPr>
          <w:spacing w:val="-4"/>
        </w:rPr>
        <w:t xml:space="preserve"> </w:t>
      </w:r>
      <w:r>
        <w:t>form provided</w:t>
      </w:r>
      <w:r>
        <w:rPr>
          <w:spacing w:val="-2"/>
        </w:rPr>
        <w:t xml:space="preserve"> </w:t>
      </w:r>
      <w:r>
        <w:t>by</w:t>
      </w:r>
      <w:r>
        <w:rPr>
          <w:spacing w:val="-5"/>
        </w:rPr>
        <w:t xml:space="preserve"> </w:t>
      </w:r>
      <w:r>
        <w:t>your home local authority</w:t>
      </w:r>
      <w:r>
        <w:rPr>
          <w:spacing w:val="-1"/>
        </w:rPr>
        <w:t xml:space="preserve"> </w:t>
      </w:r>
      <w:r>
        <w:t>(regardless of which local authority the schools are in). You can use this form to express your preference for a minimum of 3 state-funded schools, in rank order. Parents/guardians are required to name the school as one of their preferences on their home local authority application form (on line preference form).</w:t>
      </w:r>
    </w:p>
    <w:p w:rsidR="005307F6" w:rsidRDefault="00D47389">
      <w:pPr>
        <w:pStyle w:val="BodyText"/>
        <w:spacing w:before="120"/>
        <w:ind w:left="100" w:right="708"/>
      </w:pPr>
      <w:r w:rsidRPr="00C56792">
        <w:t>The</w:t>
      </w:r>
      <w:r w:rsidRPr="00C56792">
        <w:rPr>
          <w:spacing w:val="-5"/>
        </w:rPr>
        <w:t xml:space="preserve"> </w:t>
      </w:r>
      <w:r w:rsidRPr="00C56792">
        <w:t>deadline</w:t>
      </w:r>
      <w:r w:rsidRPr="00C56792">
        <w:rPr>
          <w:spacing w:val="-5"/>
        </w:rPr>
        <w:t xml:space="preserve"> </w:t>
      </w:r>
      <w:r w:rsidRPr="00C56792">
        <w:t>for</w:t>
      </w:r>
      <w:r w:rsidRPr="00C56792">
        <w:rPr>
          <w:spacing w:val="-4"/>
        </w:rPr>
        <w:t xml:space="preserve"> </w:t>
      </w:r>
      <w:r w:rsidRPr="00C56792">
        <w:t>applications</w:t>
      </w:r>
      <w:r w:rsidRPr="00C56792">
        <w:rPr>
          <w:spacing w:val="-3"/>
        </w:rPr>
        <w:t xml:space="preserve"> </w:t>
      </w:r>
      <w:r w:rsidRPr="00C56792">
        <w:t>for</w:t>
      </w:r>
      <w:r w:rsidRPr="00C56792">
        <w:rPr>
          <w:spacing w:val="-4"/>
        </w:rPr>
        <w:t xml:space="preserve"> </w:t>
      </w:r>
      <w:r w:rsidRPr="00C56792">
        <w:t>those</w:t>
      </w:r>
      <w:r w:rsidRPr="00C56792">
        <w:rPr>
          <w:spacing w:val="-4"/>
        </w:rPr>
        <w:t xml:space="preserve"> </w:t>
      </w:r>
      <w:r w:rsidRPr="00C56792">
        <w:t>children</w:t>
      </w:r>
      <w:r w:rsidRPr="00C56792">
        <w:rPr>
          <w:spacing w:val="-2"/>
        </w:rPr>
        <w:t xml:space="preserve"> </w:t>
      </w:r>
      <w:r w:rsidRPr="00C56792">
        <w:t>applying</w:t>
      </w:r>
      <w:r w:rsidRPr="00C56792">
        <w:rPr>
          <w:spacing w:val="-5"/>
        </w:rPr>
        <w:t xml:space="preserve"> </w:t>
      </w:r>
      <w:r w:rsidRPr="00C56792">
        <w:t>for</w:t>
      </w:r>
      <w:r w:rsidRPr="00C56792">
        <w:rPr>
          <w:spacing w:val="-4"/>
        </w:rPr>
        <w:t xml:space="preserve"> </w:t>
      </w:r>
      <w:r w:rsidRPr="00C56792">
        <w:t>a</w:t>
      </w:r>
      <w:r w:rsidRPr="00C56792">
        <w:rPr>
          <w:spacing w:val="-4"/>
        </w:rPr>
        <w:t xml:space="preserve"> </w:t>
      </w:r>
      <w:r w:rsidRPr="00C56792">
        <w:t>Reception</w:t>
      </w:r>
      <w:r w:rsidRPr="00C56792">
        <w:rPr>
          <w:spacing w:val="-3"/>
        </w:rPr>
        <w:t xml:space="preserve"> </w:t>
      </w:r>
      <w:r w:rsidRPr="00C56792">
        <w:t>place</w:t>
      </w:r>
      <w:r w:rsidRPr="00C56792">
        <w:rPr>
          <w:spacing w:val="-2"/>
        </w:rPr>
        <w:t xml:space="preserve"> </w:t>
      </w:r>
      <w:r w:rsidRPr="00C56792">
        <w:t>starting</w:t>
      </w:r>
      <w:r w:rsidRPr="00C56792">
        <w:rPr>
          <w:spacing w:val="-2"/>
        </w:rPr>
        <w:t xml:space="preserve"> </w:t>
      </w:r>
      <w:r w:rsidRPr="00C56792">
        <w:t>September 202</w:t>
      </w:r>
      <w:r w:rsidR="00C56792" w:rsidRPr="00C56792">
        <w:t>3 is 15</w:t>
      </w:r>
      <w:r w:rsidR="00C56792" w:rsidRPr="00C56792">
        <w:rPr>
          <w:vertAlign w:val="superscript"/>
        </w:rPr>
        <w:t>th</w:t>
      </w:r>
      <w:r w:rsidR="00C56792" w:rsidRPr="00C56792">
        <w:t xml:space="preserve"> </w:t>
      </w:r>
      <w:r w:rsidRPr="00C56792">
        <w:t>January 2023.</w:t>
      </w:r>
    </w:p>
    <w:p w:rsidR="005307F6" w:rsidRDefault="00D47389">
      <w:pPr>
        <w:spacing w:before="121"/>
        <w:ind w:left="100" w:right="708"/>
        <w:rPr>
          <w:sz w:val="20"/>
        </w:rPr>
      </w:pPr>
      <w:r>
        <w:rPr>
          <w:sz w:val="20"/>
        </w:rPr>
        <w:t>In addition to completing the local authority on line application form parents should also complete a purple</w:t>
      </w:r>
      <w:r>
        <w:rPr>
          <w:spacing w:val="-4"/>
          <w:sz w:val="20"/>
        </w:rPr>
        <w:t xml:space="preserve"> </w:t>
      </w:r>
      <w:r>
        <w:rPr>
          <w:sz w:val="20"/>
        </w:rPr>
        <w:t>admission</w:t>
      </w:r>
      <w:r>
        <w:rPr>
          <w:spacing w:val="-5"/>
          <w:sz w:val="20"/>
        </w:rPr>
        <w:t xml:space="preserve"> </w:t>
      </w:r>
      <w:r>
        <w:rPr>
          <w:sz w:val="20"/>
        </w:rPr>
        <w:t>form (available</w:t>
      </w:r>
      <w:r>
        <w:rPr>
          <w:spacing w:val="-4"/>
          <w:sz w:val="20"/>
        </w:rPr>
        <w:t xml:space="preserve"> </w:t>
      </w:r>
      <w:r>
        <w:rPr>
          <w:sz w:val="20"/>
        </w:rPr>
        <w:t>from the</w:t>
      </w:r>
      <w:r>
        <w:rPr>
          <w:spacing w:val="-4"/>
          <w:sz w:val="20"/>
        </w:rPr>
        <w:t xml:space="preserve"> </w:t>
      </w:r>
      <w:r>
        <w:rPr>
          <w:sz w:val="20"/>
        </w:rPr>
        <w:t>school</w:t>
      </w:r>
      <w:r>
        <w:rPr>
          <w:spacing w:val="-3"/>
          <w:sz w:val="20"/>
        </w:rPr>
        <w:t xml:space="preserve"> </w:t>
      </w:r>
      <w:r>
        <w:rPr>
          <w:sz w:val="20"/>
        </w:rPr>
        <w:t>office)</w:t>
      </w:r>
      <w:r>
        <w:rPr>
          <w:spacing w:val="-4"/>
          <w:sz w:val="20"/>
        </w:rPr>
        <w:t xml:space="preserve"> </w:t>
      </w:r>
      <w:r>
        <w:rPr>
          <w:sz w:val="20"/>
        </w:rPr>
        <w:t>for</w:t>
      </w:r>
      <w:r>
        <w:rPr>
          <w:spacing w:val="-4"/>
          <w:sz w:val="20"/>
        </w:rPr>
        <w:t xml:space="preserve"> </w:t>
      </w:r>
      <w:r>
        <w:rPr>
          <w:sz w:val="20"/>
        </w:rPr>
        <w:t>St.</w:t>
      </w:r>
      <w:r>
        <w:rPr>
          <w:spacing w:val="-4"/>
          <w:sz w:val="20"/>
        </w:rPr>
        <w:t xml:space="preserve"> </w:t>
      </w:r>
      <w:r>
        <w:rPr>
          <w:sz w:val="20"/>
        </w:rPr>
        <w:t>Anne’s</w:t>
      </w:r>
      <w:r>
        <w:rPr>
          <w:spacing w:val="-3"/>
          <w:sz w:val="20"/>
        </w:rPr>
        <w:t xml:space="preserve"> </w:t>
      </w:r>
      <w:r>
        <w:rPr>
          <w:sz w:val="20"/>
        </w:rPr>
        <w:t>C</w:t>
      </w:r>
      <w:r>
        <w:rPr>
          <w:spacing w:val="-4"/>
          <w:sz w:val="20"/>
        </w:rPr>
        <w:t xml:space="preserve"> </w:t>
      </w:r>
      <w:r>
        <w:rPr>
          <w:sz w:val="20"/>
        </w:rPr>
        <w:t>of</w:t>
      </w:r>
      <w:r>
        <w:rPr>
          <w:spacing w:val="-2"/>
          <w:sz w:val="20"/>
        </w:rPr>
        <w:t xml:space="preserve"> </w:t>
      </w:r>
      <w:r>
        <w:rPr>
          <w:sz w:val="20"/>
        </w:rPr>
        <w:t>E</w:t>
      </w:r>
      <w:r>
        <w:rPr>
          <w:spacing w:val="-3"/>
          <w:sz w:val="20"/>
        </w:rPr>
        <w:t xml:space="preserve"> </w:t>
      </w:r>
      <w:r>
        <w:rPr>
          <w:sz w:val="20"/>
        </w:rPr>
        <w:t>Primary</w:t>
      </w:r>
      <w:r>
        <w:rPr>
          <w:spacing w:val="-7"/>
          <w:sz w:val="20"/>
        </w:rPr>
        <w:t xml:space="preserve"> </w:t>
      </w:r>
      <w:r>
        <w:rPr>
          <w:sz w:val="20"/>
        </w:rPr>
        <w:t xml:space="preserve">school. </w:t>
      </w:r>
      <w:r>
        <w:rPr>
          <w:b/>
          <w:sz w:val="20"/>
        </w:rPr>
        <w:t xml:space="preserve">Failure to complete both the school and local authority forms means your application may not be </w:t>
      </w:r>
      <w:r>
        <w:rPr>
          <w:b/>
          <w:spacing w:val="-2"/>
          <w:sz w:val="20"/>
        </w:rPr>
        <w:t>considered</w:t>
      </w:r>
      <w:r>
        <w:rPr>
          <w:spacing w:val="-2"/>
          <w:sz w:val="20"/>
        </w:rPr>
        <w:t>.</w:t>
      </w:r>
    </w:p>
    <w:p w:rsidR="005307F6" w:rsidRDefault="00D47389">
      <w:pPr>
        <w:spacing w:before="117"/>
        <w:ind w:left="100" w:right="708"/>
        <w:rPr>
          <w:b/>
          <w:sz w:val="20"/>
        </w:rPr>
      </w:pPr>
      <w:r>
        <w:rPr>
          <w:sz w:val="20"/>
        </w:rPr>
        <w:t>You</w:t>
      </w:r>
      <w:r>
        <w:rPr>
          <w:spacing w:val="-2"/>
          <w:sz w:val="20"/>
        </w:rPr>
        <w:t xml:space="preserve"> </w:t>
      </w:r>
      <w:r>
        <w:rPr>
          <w:sz w:val="20"/>
        </w:rPr>
        <w:t>will</w:t>
      </w:r>
      <w:r>
        <w:rPr>
          <w:spacing w:val="-4"/>
          <w:sz w:val="20"/>
        </w:rPr>
        <w:t xml:space="preserve"> </w:t>
      </w:r>
      <w:r>
        <w:rPr>
          <w:sz w:val="20"/>
        </w:rPr>
        <w:t>receive</w:t>
      </w:r>
      <w:r>
        <w:rPr>
          <w:spacing w:val="-3"/>
          <w:sz w:val="20"/>
        </w:rPr>
        <w:t xml:space="preserve"> </w:t>
      </w:r>
      <w:r>
        <w:rPr>
          <w:sz w:val="20"/>
        </w:rPr>
        <w:t>an</w:t>
      </w:r>
      <w:r>
        <w:rPr>
          <w:spacing w:val="-3"/>
          <w:sz w:val="20"/>
        </w:rPr>
        <w:t xml:space="preserve"> </w:t>
      </w:r>
      <w:r>
        <w:rPr>
          <w:sz w:val="20"/>
        </w:rPr>
        <w:t>offer</w:t>
      </w:r>
      <w:r>
        <w:rPr>
          <w:spacing w:val="-3"/>
          <w:sz w:val="20"/>
        </w:rPr>
        <w:t xml:space="preserve"> </w:t>
      </w:r>
      <w:r>
        <w:rPr>
          <w:sz w:val="20"/>
        </w:rPr>
        <w:t>for</w:t>
      </w:r>
      <w:r>
        <w:rPr>
          <w:spacing w:val="-5"/>
          <w:sz w:val="20"/>
        </w:rPr>
        <w:t xml:space="preserve"> </w:t>
      </w:r>
      <w:r>
        <w:rPr>
          <w:sz w:val="20"/>
        </w:rPr>
        <w:t>a</w:t>
      </w:r>
      <w:r>
        <w:rPr>
          <w:spacing w:val="-4"/>
          <w:sz w:val="20"/>
        </w:rPr>
        <w:t xml:space="preserve"> </w:t>
      </w:r>
      <w:r>
        <w:rPr>
          <w:sz w:val="20"/>
        </w:rPr>
        <w:t>school</w:t>
      </w:r>
      <w:r>
        <w:rPr>
          <w:spacing w:val="-4"/>
          <w:sz w:val="20"/>
        </w:rPr>
        <w:t xml:space="preserve"> </w:t>
      </w:r>
      <w:r>
        <w:rPr>
          <w:sz w:val="20"/>
        </w:rPr>
        <w:t>place</w:t>
      </w:r>
      <w:r>
        <w:rPr>
          <w:spacing w:val="-3"/>
          <w:sz w:val="20"/>
        </w:rPr>
        <w:t xml:space="preserve"> </w:t>
      </w:r>
      <w:r>
        <w:rPr>
          <w:sz w:val="20"/>
        </w:rPr>
        <w:t>directly</w:t>
      </w:r>
      <w:r>
        <w:rPr>
          <w:spacing w:val="-6"/>
          <w:sz w:val="20"/>
        </w:rPr>
        <w:t xml:space="preserve"> </w:t>
      </w:r>
      <w:r>
        <w:rPr>
          <w:sz w:val="20"/>
        </w:rPr>
        <w:t>from your</w:t>
      </w:r>
      <w:r>
        <w:rPr>
          <w:spacing w:val="-2"/>
          <w:sz w:val="20"/>
        </w:rPr>
        <w:t xml:space="preserve"> </w:t>
      </w:r>
      <w:r>
        <w:rPr>
          <w:sz w:val="20"/>
        </w:rPr>
        <w:t>local</w:t>
      </w:r>
      <w:r>
        <w:rPr>
          <w:spacing w:val="-2"/>
          <w:sz w:val="20"/>
        </w:rPr>
        <w:t xml:space="preserve"> </w:t>
      </w:r>
      <w:r>
        <w:rPr>
          <w:sz w:val="20"/>
        </w:rPr>
        <w:t>authority.</w:t>
      </w:r>
      <w:r>
        <w:rPr>
          <w:spacing w:val="40"/>
          <w:sz w:val="20"/>
        </w:rPr>
        <w:t xml:space="preserve"> </w:t>
      </w:r>
      <w:r w:rsidRPr="00C56792">
        <w:rPr>
          <w:b/>
          <w:sz w:val="20"/>
        </w:rPr>
        <w:t>The</w:t>
      </w:r>
      <w:r w:rsidRPr="00C56792">
        <w:rPr>
          <w:b/>
          <w:spacing w:val="-3"/>
          <w:sz w:val="20"/>
        </w:rPr>
        <w:t xml:space="preserve"> </w:t>
      </w:r>
      <w:r w:rsidRPr="00C56792">
        <w:rPr>
          <w:b/>
          <w:sz w:val="20"/>
        </w:rPr>
        <w:t>National</w:t>
      </w:r>
      <w:r w:rsidRPr="00C56792">
        <w:rPr>
          <w:b/>
          <w:spacing w:val="-3"/>
          <w:sz w:val="20"/>
        </w:rPr>
        <w:t xml:space="preserve"> </w:t>
      </w:r>
      <w:r w:rsidRPr="00C56792">
        <w:rPr>
          <w:b/>
          <w:sz w:val="20"/>
        </w:rPr>
        <w:t>Offer</w:t>
      </w:r>
      <w:r w:rsidRPr="00C56792">
        <w:rPr>
          <w:b/>
          <w:spacing w:val="-2"/>
          <w:sz w:val="20"/>
        </w:rPr>
        <w:t xml:space="preserve"> </w:t>
      </w:r>
      <w:r w:rsidRPr="00C56792">
        <w:rPr>
          <w:b/>
          <w:sz w:val="20"/>
        </w:rPr>
        <w:t xml:space="preserve">Day is </w:t>
      </w:r>
      <w:r w:rsidR="00C56792" w:rsidRPr="00C56792">
        <w:rPr>
          <w:b/>
          <w:sz w:val="20"/>
        </w:rPr>
        <w:t>16</w:t>
      </w:r>
      <w:r w:rsidR="00C56792" w:rsidRPr="00C56792">
        <w:rPr>
          <w:b/>
          <w:sz w:val="20"/>
          <w:vertAlign w:val="superscript"/>
        </w:rPr>
        <w:t>th</w:t>
      </w:r>
      <w:r w:rsidR="00C56792" w:rsidRPr="00C56792">
        <w:rPr>
          <w:b/>
          <w:sz w:val="20"/>
        </w:rPr>
        <w:t xml:space="preserve"> </w:t>
      </w:r>
      <w:r w:rsidRPr="00C56792">
        <w:rPr>
          <w:b/>
          <w:sz w:val="20"/>
        </w:rPr>
        <w:t>April, 2023.</w:t>
      </w:r>
    </w:p>
    <w:p w:rsidR="005307F6" w:rsidRDefault="00D47389">
      <w:pPr>
        <w:pStyle w:val="BodyText"/>
        <w:spacing w:before="123"/>
        <w:ind w:left="100" w:right="685"/>
      </w:pPr>
      <w:r>
        <w:t>Nursery places are allocated directly by the school using our purple admission form (available from the</w:t>
      </w:r>
      <w:r>
        <w:rPr>
          <w:spacing w:val="-3"/>
        </w:rPr>
        <w:t xml:space="preserve"> </w:t>
      </w:r>
      <w:r>
        <w:t>school</w:t>
      </w:r>
      <w:r>
        <w:rPr>
          <w:spacing w:val="-4"/>
        </w:rPr>
        <w:t xml:space="preserve"> </w:t>
      </w:r>
      <w:r>
        <w:t>office).</w:t>
      </w:r>
      <w:r>
        <w:rPr>
          <w:spacing w:val="-2"/>
        </w:rPr>
        <w:t xml:space="preserve"> </w:t>
      </w:r>
      <w:r>
        <w:t>Please</w:t>
      </w:r>
      <w:r>
        <w:rPr>
          <w:spacing w:val="-2"/>
        </w:rPr>
        <w:t xml:space="preserve"> </w:t>
      </w:r>
      <w:r>
        <w:t>note,</w:t>
      </w:r>
      <w:r>
        <w:rPr>
          <w:spacing w:val="-2"/>
        </w:rPr>
        <w:t xml:space="preserve"> </w:t>
      </w:r>
      <w:r>
        <w:t>pupils</w:t>
      </w:r>
      <w:r>
        <w:rPr>
          <w:spacing w:val="-3"/>
        </w:rPr>
        <w:t xml:space="preserve"> </w:t>
      </w:r>
      <w:r>
        <w:t>already</w:t>
      </w:r>
      <w:r>
        <w:rPr>
          <w:spacing w:val="-4"/>
        </w:rPr>
        <w:t xml:space="preserve"> </w:t>
      </w:r>
      <w:r>
        <w:t>attending</w:t>
      </w:r>
      <w:r>
        <w:rPr>
          <w:spacing w:val="-3"/>
        </w:rPr>
        <w:t xml:space="preserve"> </w:t>
      </w:r>
      <w:r>
        <w:t>our</w:t>
      </w:r>
      <w:r>
        <w:rPr>
          <w:spacing w:val="-3"/>
        </w:rPr>
        <w:t xml:space="preserve"> </w:t>
      </w:r>
      <w:r>
        <w:t>nursery</w:t>
      </w:r>
      <w:r>
        <w:rPr>
          <w:spacing w:val="-4"/>
        </w:rPr>
        <w:t xml:space="preserve"> </w:t>
      </w:r>
      <w:r>
        <w:t>will</w:t>
      </w:r>
      <w:r>
        <w:rPr>
          <w:spacing w:val="-4"/>
        </w:rPr>
        <w:t xml:space="preserve"> </w:t>
      </w:r>
      <w:r>
        <w:t>not</w:t>
      </w:r>
      <w:r>
        <w:rPr>
          <w:spacing w:val="-4"/>
        </w:rPr>
        <w:t xml:space="preserve"> </w:t>
      </w:r>
      <w:r>
        <w:t>transfer</w:t>
      </w:r>
      <w:r>
        <w:rPr>
          <w:spacing w:val="-3"/>
        </w:rPr>
        <w:t xml:space="preserve"> </w:t>
      </w:r>
      <w:r>
        <w:t>automatically</w:t>
      </w:r>
      <w:r>
        <w:rPr>
          <w:spacing w:val="-6"/>
        </w:rPr>
        <w:t xml:space="preserve"> </w:t>
      </w:r>
      <w:r>
        <w:t>into the main school. A separate application must be made for a place in reception.</w:t>
      </w:r>
    </w:p>
    <w:p w:rsidR="005307F6" w:rsidRDefault="005307F6">
      <w:pPr>
        <w:pStyle w:val="BodyText"/>
        <w:rPr>
          <w:sz w:val="22"/>
        </w:rPr>
      </w:pPr>
    </w:p>
    <w:p w:rsidR="005307F6" w:rsidRDefault="005307F6">
      <w:pPr>
        <w:pStyle w:val="BodyText"/>
        <w:rPr>
          <w:sz w:val="22"/>
        </w:rPr>
      </w:pPr>
    </w:p>
    <w:p w:rsidR="005307F6" w:rsidRDefault="005307F6">
      <w:pPr>
        <w:pStyle w:val="BodyText"/>
        <w:spacing w:before="1"/>
        <w:rPr>
          <w:sz w:val="28"/>
        </w:rPr>
      </w:pPr>
    </w:p>
    <w:p w:rsidR="005307F6" w:rsidRDefault="00D47389">
      <w:pPr>
        <w:pStyle w:val="Heading1"/>
        <w:numPr>
          <w:ilvl w:val="0"/>
          <w:numId w:val="3"/>
        </w:numPr>
        <w:tabs>
          <w:tab w:val="left" w:pos="415"/>
        </w:tabs>
        <w:ind w:left="414" w:hanging="315"/>
      </w:pPr>
      <w:r>
        <w:t>Requests</w:t>
      </w:r>
      <w:r>
        <w:rPr>
          <w:spacing w:val="-9"/>
        </w:rPr>
        <w:t xml:space="preserve"> </w:t>
      </w:r>
      <w:r>
        <w:t>for</w:t>
      </w:r>
      <w:r>
        <w:rPr>
          <w:spacing w:val="-6"/>
        </w:rPr>
        <w:t xml:space="preserve"> </w:t>
      </w:r>
      <w:r>
        <w:t>admission</w:t>
      </w:r>
      <w:r>
        <w:rPr>
          <w:spacing w:val="-5"/>
        </w:rPr>
        <w:t xml:space="preserve"> </w:t>
      </w:r>
      <w:r>
        <w:t>outside</w:t>
      </w:r>
      <w:r>
        <w:rPr>
          <w:spacing w:val="-7"/>
        </w:rPr>
        <w:t xml:space="preserve"> </w:t>
      </w:r>
      <w:r>
        <w:t>the</w:t>
      </w:r>
      <w:r>
        <w:rPr>
          <w:spacing w:val="-4"/>
        </w:rPr>
        <w:t xml:space="preserve"> </w:t>
      </w:r>
      <w:r>
        <w:t>normal</w:t>
      </w:r>
      <w:r>
        <w:rPr>
          <w:spacing w:val="-2"/>
        </w:rPr>
        <w:t xml:space="preserve"> </w:t>
      </w:r>
      <w:r>
        <w:t>age</w:t>
      </w:r>
      <w:r>
        <w:rPr>
          <w:spacing w:val="-5"/>
        </w:rPr>
        <w:t xml:space="preserve"> </w:t>
      </w:r>
      <w:r>
        <w:rPr>
          <w:spacing w:val="-2"/>
        </w:rPr>
        <w:t>group</w:t>
      </w:r>
    </w:p>
    <w:p w:rsidR="005307F6" w:rsidRDefault="00D47389">
      <w:pPr>
        <w:pStyle w:val="BodyText"/>
        <w:spacing w:before="120"/>
        <w:ind w:left="100" w:right="708"/>
      </w:pPr>
      <w:r>
        <w:t>Parents/Guardians</w:t>
      </w:r>
      <w:r>
        <w:rPr>
          <w:spacing w:val="-2"/>
        </w:rPr>
        <w:t xml:space="preserve"> </w:t>
      </w:r>
      <w:r>
        <w:t>are</w:t>
      </w:r>
      <w:r>
        <w:rPr>
          <w:spacing w:val="-1"/>
        </w:rPr>
        <w:t xml:space="preserve"> </w:t>
      </w:r>
      <w:r>
        <w:t>entitled</w:t>
      </w:r>
      <w:r>
        <w:rPr>
          <w:spacing w:val="-3"/>
        </w:rPr>
        <w:t xml:space="preserve"> </w:t>
      </w:r>
      <w:r>
        <w:t>to</w:t>
      </w:r>
      <w:r>
        <w:rPr>
          <w:spacing w:val="-4"/>
        </w:rPr>
        <w:t xml:space="preserve"> </w:t>
      </w:r>
      <w:r>
        <w:t>request</w:t>
      </w:r>
      <w:r>
        <w:rPr>
          <w:spacing w:val="-2"/>
        </w:rPr>
        <w:t xml:space="preserve"> </w:t>
      </w:r>
      <w:r>
        <w:t>a</w:t>
      </w:r>
      <w:r>
        <w:rPr>
          <w:spacing w:val="-4"/>
        </w:rPr>
        <w:t xml:space="preserve"> </w:t>
      </w:r>
      <w:r>
        <w:t>place</w:t>
      </w:r>
      <w:r>
        <w:rPr>
          <w:spacing w:val="-4"/>
        </w:rPr>
        <w:t xml:space="preserve"> </w:t>
      </w:r>
      <w:r>
        <w:t>for</w:t>
      </w:r>
      <w:r>
        <w:rPr>
          <w:spacing w:val="-4"/>
        </w:rPr>
        <w:t xml:space="preserve"> </w:t>
      </w:r>
      <w:r>
        <w:t>their</w:t>
      </w:r>
      <w:r>
        <w:rPr>
          <w:spacing w:val="-3"/>
        </w:rPr>
        <w:t xml:space="preserve"> </w:t>
      </w:r>
      <w:r>
        <w:t>child</w:t>
      </w:r>
      <w:r>
        <w:rPr>
          <w:spacing w:val="-2"/>
        </w:rPr>
        <w:t xml:space="preserve"> </w:t>
      </w:r>
      <w:r>
        <w:t>outside</w:t>
      </w:r>
      <w:r>
        <w:rPr>
          <w:spacing w:val="-3"/>
        </w:rPr>
        <w:t xml:space="preserve"> </w:t>
      </w:r>
      <w:r>
        <w:t>of</w:t>
      </w:r>
      <w:r>
        <w:rPr>
          <w:spacing w:val="-2"/>
        </w:rPr>
        <w:t xml:space="preserve"> </w:t>
      </w:r>
      <w:r>
        <w:t>their</w:t>
      </w:r>
      <w:r>
        <w:rPr>
          <w:spacing w:val="-1"/>
        </w:rPr>
        <w:t xml:space="preserve"> </w:t>
      </w:r>
      <w:r>
        <w:t>normal</w:t>
      </w:r>
      <w:r>
        <w:rPr>
          <w:spacing w:val="-5"/>
        </w:rPr>
        <w:t xml:space="preserve"> </w:t>
      </w:r>
      <w:r>
        <w:t>age</w:t>
      </w:r>
      <w:r>
        <w:rPr>
          <w:spacing w:val="-4"/>
        </w:rPr>
        <w:t xml:space="preserve"> </w:t>
      </w:r>
      <w:r>
        <w:t>group – please contact the school directly via telephone (0151 228 1506) or alternatively email at</w:t>
      </w:r>
    </w:p>
    <w:p w:rsidR="005307F6" w:rsidRDefault="00C56792">
      <w:pPr>
        <w:pStyle w:val="BodyText"/>
        <w:spacing w:before="121"/>
        <w:ind w:left="155"/>
      </w:pPr>
      <w:hyperlink r:id="rId9">
        <w:r w:rsidR="00D47389">
          <w:rPr>
            <w:w w:val="95"/>
          </w:rPr>
          <w:t>stanley-ao@st-</w:t>
        </w:r>
        <w:r w:rsidR="00D47389">
          <w:rPr>
            <w:spacing w:val="-2"/>
            <w:w w:val="95"/>
          </w:rPr>
          <w:t>annessstanley.liverpool.sch.uk</w:t>
        </w:r>
      </w:hyperlink>
    </w:p>
    <w:p w:rsidR="005307F6" w:rsidRDefault="00D47389">
      <w:pPr>
        <w:pStyle w:val="BodyText"/>
        <w:spacing w:before="120"/>
        <w:ind w:left="100" w:right="899"/>
        <w:jc w:val="both"/>
      </w:pPr>
      <w:r>
        <w:t>Decisions on</w:t>
      </w:r>
      <w:r>
        <w:rPr>
          <w:spacing w:val="-2"/>
        </w:rPr>
        <w:t xml:space="preserve"> </w:t>
      </w:r>
      <w:r>
        <w:t>requests for</w:t>
      </w:r>
      <w:r>
        <w:rPr>
          <w:spacing w:val="-1"/>
        </w:rPr>
        <w:t xml:space="preserve"> </w:t>
      </w:r>
      <w:r>
        <w:t>admission</w:t>
      </w:r>
      <w:r>
        <w:rPr>
          <w:spacing w:val="-2"/>
        </w:rPr>
        <w:t xml:space="preserve"> </w:t>
      </w:r>
      <w:r>
        <w:t>outside</w:t>
      </w:r>
      <w:r>
        <w:rPr>
          <w:spacing w:val="-1"/>
        </w:rPr>
        <w:t xml:space="preserve"> </w:t>
      </w:r>
      <w:r>
        <w:t>the</w:t>
      </w:r>
      <w:r>
        <w:rPr>
          <w:spacing w:val="-1"/>
        </w:rPr>
        <w:t xml:space="preserve"> </w:t>
      </w:r>
      <w:r>
        <w:t>normal</w:t>
      </w:r>
      <w:r>
        <w:rPr>
          <w:spacing w:val="-2"/>
        </w:rPr>
        <w:t xml:space="preserve"> </w:t>
      </w:r>
      <w:r>
        <w:t>age</w:t>
      </w:r>
      <w:r>
        <w:rPr>
          <w:spacing w:val="-1"/>
        </w:rPr>
        <w:t xml:space="preserve"> </w:t>
      </w:r>
      <w:r>
        <w:t>group will</w:t>
      </w:r>
      <w:r>
        <w:rPr>
          <w:spacing w:val="-2"/>
        </w:rPr>
        <w:t xml:space="preserve"> </w:t>
      </w:r>
      <w:r>
        <w:t>be</w:t>
      </w:r>
      <w:r>
        <w:rPr>
          <w:spacing w:val="-1"/>
        </w:rPr>
        <w:t xml:space="preserve"> </w:t>
      </w:r>
      <w:r>
        <w:t>made</w:t>
      </w:r>
      <w:r>
        <w:rPr>
          <w:spacing w:val="-1"/>
        </w:rPr>
        <w:t xml:space="preserve"> </w:t>
      </w:r>
      <w:r>
        <w:t>on the basis of the circumstances</w:t>
      </w:r>
      <w:r>
        <w:rPr>
          <w:spacing w:val="-3"/>
        </w:rPr>
        <w:t xml:space="preserve"> </w:t>
      </w:r>
      <w:r>
        <w:t>of</w:t>
      </w:r>
      <w:r>
        <w:rPr>
          <w:spacing w:val="-2"/>
        </w:rPr>
        <w:t xml:space="preserve"> </w:t>
      </w:r>
      <w:r>
        <w:t>each</w:t>
      </w:r>
      <w:r>
        <w:rPr>
          <w:spacing w:val="-4"/>
        </w:rPr>
        <w:t xml:space="preserve"> </w:t>
      </w:r>
      <w:r>
        <w:t>case</w:t>
      </w:r>
      <w:r>
        <w:rPr>
          <w:spacing w:val="-4"/>
        </w:rPr>
        <w:t xml:space="preserve"> </w:t>
      </w:r>
      <w:r>
        <w:t>and</w:t>
      </w:r>
      <w:r>
        <w:rPr>
          <w:spacing w:val="-4"/>
        </w:rPr>
        <w:t xml:space="preserve"> </w:t>
      </w:r>
      <w:r>
        <w:t>in</w:t>
      </w:r>
      <w:r>
        <w:rPr>
          <w:spacing w:val="-4"/>
        </w:rPr>
        <w:t xml:space="preserve"> </w:t>
      </w:r>
      <w:r>
        <w:t>the</w:t>
      </w:r>
      <w:r>
        <w:rPr>
          <w:spacing w:val="-4"/>
        </w:rPr>
        <w:t xml:space="preserve"> </w:t>
      </w:r>
      <w:r>
        <w:t>best</w:t>
      </w:r>
      <w:r>
        <w:rPr>
          <w:spacing w:val="-2"/>
        </w:rPr>
        <w:t xml:space="preserve"> </w:t>
      </w:r>
      <w:r>
        <w:t>interests</w:t>
      </w:r>
      <w:r>
        <w:rPr>
          <w:spacing w:val="-1"/>
        </w:rPr>
        <w:t xml:space="preserve"> </w:t>
      </w:r>
      <w:r>
        <w:t>of</w:t>
      </w:r>
      <w:r>
        <w:rPr>
          <w:spacing w:val="-2"/>
        </w:rPr>
        <w:t xml:space="preserve"> </w:t>
      </w:r>
      <w:r>
        <w:t>the</w:t>
      </w:r>
      <w:r>
        <w:rPr>
          <w:spacing w:val="-4"/>
        </w:rPr>
        <w:t xml:space="preserve"> </w:t>
      </w:r>
      <w:r>
        <w:t>child</w:t>
      </w:r>
      <w:r>
        <w:rPr>
          <w:spacing w:val="-4"/>
        </w:rPr>
        <w:t xml:space="preserve"> </w:t>
      </w:r>
      <w:r>
        <w:t>concerned.</w:t>
      </w:r>
      <w:r>
        <w:rPr>
          <w:spacing w:val="-4"/>
        </w:rPr>
        <w:t xml:space="preserve"> </w:t>
      </w:r>
      <w:r>
        <w:t>In</w:t>
      </w:r>
      <w:r>
        <w:rPr>
          <w:spacing w:val="-2"/>
        </w:rPr>
        <w:t xml:space="preserve"> </w:t>
      </w:r>
      <w:r>
        <w:t>accordance</w:t>
      </w:r>
      <w:r>
        <w:rPr>
          <w:spacing w:val="-2"/>
        </w:rPr>
        <w:t xml:space="preserve"> </w:t>
      </w:r>
      <w:r>
        <w:t>with</w:t>
      </w:r>
      <w:r>
        <w:rPr>
          <w:spacing w:val="-4"/>
        </w:rPr>
        <w:t xml:space="preserve"> </w:t>
      </w:r>
      <w:r>
        <w:t>the School Admissions Code, this will include taking account of:</w:t>
      </w:r>
    </w:p>
    <w:p w:rsidR="005307F6" w:rsidRDefault="00D47389">
      <w:pPr>
        <w:pStyle w:val="BodyText"/>
        <w:spacing w:before="120"/>
        <w:ind w:left="383"/>
      </w:pPr>
      <w:r>
        <w:t>Parents’</w:t>
      </w:r>
      <w:r>
        <w:rPr>
          <w:spacing w:val="-11"/>
        </w:rPr>
        <w:t xml:space="preserve"> </w:t>
      </w:r>
      <w:r>
        <w:rPr>
          <w:spacing w:val="-2"/>
        </w:rPr>
        <w:t>views</w:t>
      </w:r>
    </w:p>
    <w:p w:rsidR="005307F6" w:rsidRDefault="00D47389">
      <w:pPr>
        <w:pStyle w:val="BodyText"/>
        <w:spacing w:before="120" w:line="364" w:lineRule="auto"/>
        <w:ind w:left="383" w:right="2269"/>
      </w:pPr>
      <w:r>
        <w:t>Information about the child’s academic, social and emotional development Where</w:t>
      </w:r>
      <w:r>
        <w:rPr>
          <w:spacing w:val="-5"/>
        </w:rPr>
        <w:t xml:space="preserve"> </w:t>
      </w:r>
      <w:r>
        <w:t>relevant,</w:t>
      </w:r>
      <w:r>
        <w:rPr>
          <w:spacing w:val="-3"/>
        </w:rPr>
        <w:t xml:space="preserve"> </w:t>
      </w:r>
      <w:r>
        <w:t>their</w:t>
      </w:r>
      <w:r>
        <w:rPr>
          <w:spacing w:val="-4"/>
        </w:rPr>
        <w:t xml:space="preserve"> </w:t>
      </w:r>
      <w:r>
        <w:t>medical</w:t>
      </w:r>
      <w:r>
        <w:rPr>
          <w:spacing w:val="-6"/>
        </w:rPr>
        <w:t xml:space="preserve"> </w:t>
      </w:r>
      <w:r>
        <w:t>history</w:t>
      </w:r>
      <w:r>
        <w:rPr>
          <w:spacing w:val="-6"/>
        </w:rPr>
        <w:t xml:space="preserve"> </w:t>
      </w:r>
      <w:r>
        <w:t>and</w:t>
      </w:r>
      <w:r>
        <w:rPr>
          <w:spacing w:val="-5"/>
        </w:rPr>
        <w:t xml:space="preserve"> </w:t>
      </w:r>
      <w:r>
        <w:t>the</w:t>
      </w:r>
      <w:r>
        <w:rPr>
          <w:spacing w:val="-3"/>
        </w:rPr>
        <w:t xml:space="preserve"> </w:t>
      </w:r>
      <w:r>
        <w:t>views</w:t>
      </w:r>
      <w:r>
        <w:rPr>
          <w:spacing w:val="-2"/>
        </w:rPr>
        <w:t xml:space="preserve"> </w:t>
      </w:r>
      <w:r>
        <w:t>of</w:t>
      </w:r>
      <w:r>
        <w:rPr>
          <w:spacing w:val="-3"/>
        </w:rPr>
        <w:t xml:space="preserve"> </w:t>
      </w:r>
      <w:r>
        <w:t>a</w:t>
      </w:r>
      <w:r>
        <w:rPr>
          <w:spacing w:val="-6"/>
        </w:rPr>
        <w:t xml:space="preserve"> </w:t>
      </w:r>
      <w:r>
        <w:t>medical</w:t>
      </w:r>
      <w:r>
        <w:rPr>
          <w:spacing w:val="-6"/>
        </w:rPr>
        <w:t xml:space="preserve"> </w:t>
      </w:r>
      <w:r>
        <w:t>professional Whether they have previously been educated out of their normal age group</w:t>
      </w:r>
    </w:p>
    <w:p w:rsidR="005307F6" w:rsidRDefault="00D47389">
      <w:pPr>
        <w:pStyle w:val="BodyText"/>
        <w:ind w:left="666" w:right="708" w:hanging="284"/>
      </w:pPr>
      <w:r>
        <w:t>Whether</w:t>
      </w:r>
      <w:r>
        <w:rPr>
          <w:spacing w:val="-3"/>
        </w:rPr>
        <w:t xml:space="preserve"> </w:t>
      </w:r>
      <w:r>
        <w:t>they</w:t>
      </w:r>
      <w:r>
        <w:rPr>
          <w:spacing w:val="-6"/>
        </w:rPr>
        <w:t xml:space="preserve"> </w:t>
      </w:r>
      <w:r>
        <w:t>may</w:t>
      </w:r>
      <w:r>
        <w:rPr>
          <w:spacing w:val="-7"/>
        </w:rPr>
        <w:t xml:space="preserve"> </w:t>
      </w:r>
      <w:r>
        <w:t>naturally</w:t>
      </w:r>
      <w:r>
        <w:rPr>
          <w:spacing w:val="-4"/>
        </w:rPr>
        <w:t xml:space="preserve"> </w:t>
      </w:r>
      <w:r>
        <w:t>have</w:t>
      </w:r>
      <w:r>
        <w:rPr>
          <w:spacing w:val="-3"/>
        </w:rPr>
        <w:t xml:space="preserve"> </w:t>
      </w:r>
      <w:r>
        <w:t>fallen</w:t>
      </w:r>
      <w:r>
        <w:rPr>
          <w:spacing w:val="-2"/>
        </w:rPr>
        <w:t xml:space="preserve"> </w:t>
      </w:r>
      <w:r>
        <w:t>into</w:t>
      </w:r>
      <w:r>
        <w:rPr>
          <w:spacing w:val="-3"/>
        </w:rPr>
        <w:t xml:space="preserve"> </w:t>
      </w:r>
      <w:r>
        <w:t>a</w:t>
      </w:r>
      <w:r>
        <w:rPr>
          <w:spacing w:val="-2"/>
        </w:rPr>
        <w:t xml:space="preserve"> </w:t>
      </w:r>
      <w:r>
        <w:t>lower</w:t>
      </w:r>
      <w:r>
        <w:rPr>
          <w:spacing w:val="-2"/>
        </w:rPr>
        <w:t xml:space="preserve"> </w:t>
      </w:r>
      <w:r>
        <w:t>age</w:t>
      </w:r>
      <w:r>
        <w:rPr>
          <w:spacing w:val="-3"/>
        </w:rPr>
        <w:t xml:space="preserve"> </w:t>
      </w:r>
      <w:r>
        <w:t>group</w:t>
      </w:r>
      <w:r>
        <w:rPr>
          <w:spacing w:val="-3"/>
        </w:rPr>
        <w:t xml:space="preserve"> </w:t>
      </w:r>
      <w:r>
        <w:t>if</w:t>
      </w:r>
      <w:r>
        <w:rPr>
          <w:spacing w:val="-1"/>
        </w:rPr>
        <w:t xml:space="preserve"> </w:t>
      </w:r>
      <w:r>
        <w:t>it</w:t>
      </w:r>
      <w:r>
        <w:rPr>
          <w:spacing w:val="-1"/>
        </w:rPr>
        <w:t xml:space="preserve"> </w:t>
      </w:r>
      <w:r>
        <w:t>were</w:t>
      </w:r>
      <w:r>
        <w:rPr>
          <w:spacing w:val="-1"/>
        </w:rPr>
        <w:t xml:space="preserve"> </w:t>
      </w:r>
      <w:r>
        <w:t>not</w:t>
      </w:r>
      <w:r>
        <w:rPr>
          <w:spacing w:val="-3"/>
        </w:rPr>
        <w:t xml:space="preserve"> </w:t>
      </w:r>
      <w:r>
        <w:t>for</w:t>
      </w:r>
      <w:r>
        <w:rPr>
          <w:spacing w:val="-3"/>
        </w:rPr>
        <w:t xml:space="preserve"> </w:t>
      </w:r>
      <w:r>
        <w:t>being</w:t>
      </w:r>
      <w:r>
        <w:rPr>
          <w:spacing w:val="-4"/>
        </w:rPr>
        <w:t xml:space="preserve"> </w:t>
      </w:r>
      <w:r>
        <w:t xml:space="preserve">born </w:t>
      </w:r>
      <w:r>
        <w:rPr>
          <w:spacing w:val="-2"/>
        </w:rPr>
        <w:t>prematurely</w:t>
      </w:r>
    </w:p>
    <w:p w:rsidR="005307F6" w:rsidRDefault="00D47389">
      <w:pPr>
        <w:pStyle w:val="BodyText"/>
        <w:spacing w:before="121"/>
        <w:ind w:left="383"/>
      </w:pPr>
      <w:r>
        <w:t>The</w:t>
      </w:r>
      <w:r>
        <w:rPr>
          <w:spacing w:val="-12"/>
        </w:rPr>
        <w:t xml:space="preserve"> </w:t>
      </w:r>
      <w:proofErr w:type="spellStart"/>
      <w:r>
        <w:t>Headteacher’s</w:t>
      </w:r>
      <w:proofErr w:type="spellEnd"/>
      <w:r>
        <w:rPr>
          <w:spacing w:val="-10"/>
        </w:rPr>
        <w:t xml:space="preserve"> </w:t>
      </w:r>
      <w:r>
        <w:rPr>
          <w:spacing w:val="-4"/>
        </w:rPr>
        <w:t>views</w:t>
      </w:r>
    </w:p>
    <w:p w:rsidR="005307F6" w:rsidRDefault="00D47389">
      <w:pPr>
        <w:pStyle w:val="BodyText"/>
        <w:spacing w:before="121"/>
        <w:ind w:left="100" w:right="708"/>
      </w:pPr>
      <w:r>
        <w:t>Wherever</w:t>
      </w:r>
      <w:r>
        <w:rPr>
          <w:spacing w:val="-4"/>
        </w:rPr>
        <w:t xml:space="preserve"> </w:t>
      </w:r>
      <w:r>
        <w:t>possible,</w:t>
      </w:r>
      <w:r>
        <w:rPr>
          <w:spacing w:val="-5"/>
        </w:rPr>
        <w:t xml:space="preserve"> </w:t>
      </w:r>
      <w:r>
        <w:t>requests</w:t>
      </w:r>
      <w:r>
        <w:rPr>
          <w:spacing w:val="-3"/>
        </w:rPr>
        <w:t xml:space="preserve"> </w:t>
      </w:r>
      <w:r>
        <w:t>for</w:t>
      </w:r>
      <w:r>
        <w:rPr>
          <w:spacing w:val="-4"/>
        </w:rPr>
        <w:t xml:space="preserve"> </w:t>
      </w:r>
      <w:r>
        <w:t>admission</w:t>
      </w:r>
      <w:r>
        <w:rPr>
          <w:spacing w:val="-5"/>
        </w:rPr>
        <w:t xml:space="preserve"> </w:t>
      </w:r>
      <w:r>
        <w:t>outside</w:t>
      </w:r>
      <w:r>
        <w:rPr>
          <w:spacing w:val="-3"/>
        </w:rPr>
        <w:t xml:space="preserve"> </w:t>
      </w:r>
      <w:r>
        <w:t>a</w:t>
      </w:r>
      <w:r>
        <w:rPr>
          <w:spacing w:val="-4"/>
        </w:rPr>
        <w:t xml:space="preserve"> </w:t>
      </w:r>
      <w:r>
        <w:t>child’s</w:t>
      </w:r>
      <w:r>
        <w:rPr>
          <w:spacing w:val="-3"/>
        </w:rPr>
        <w:t xml:space="preserve"> </w:t>
      </w:r>
      <w:r>
        <w:t>normal</w:t>
      </w:r>
      <w:r>
        <w:rPr>
          <w:spacing w:val="-5"/>
        </w:rPr>
        <w:t xml:space="preserve"> </w:t>
      </w:r>
      <w:r>
        <w:t>age</w:t>
      </w:r>
      <w:r>
        <w:rPr>
          <w:spacing w:val="-2"/>
        </w:rPr>
        <w:t xml:space="preserve"> </w:t>
      </w:r>
      <w:r>
        <w:t>group</w:t>
      </w:r>
      <w:r>
        <w:rPr>
          <w:spacing w:val="-2"/>
        </w:rPr>
        <w:t xml:space="preserve"> </w:t>
      </w:r>
      <w:r>
        <w:t>will</w:t>
      </w:r>
      <w:r>
        <w:rPr>
          <w:spacing w:val="-3"/>
        </w:rPr>
        <w:t xml:space="preserve"> </w:t>
      </w:r>
      <w:r>
        <w:t>be</w:t>
      </w:r>
      <w:r>
        <w:rPr>
          <w:spacing w:val="-5"/>
        </w:rPr>
        <w:t xml:space="preserve"> </w:t>
      </w:r>
      <w:r>
        <w:t>processed</w:t>
      </w:r>
      <w:r>
        <w:rPr>
          <w:spacing w:val="-4"/>
        </w:rPr>
        <w:t xml:space="preserve"> </w:t>
      </w:r>
      <w:r>
        <w:t>as part of the main admissions round. They will be considered on the basis of the admission arrangements laid out in this policy, including the oversubscription criteria listed in section 6.</w:t>
      </w:r>
    </w:p>
    <w:p w:rsidR="005307F6" w:rsidRDefault="00D47389">
      <w:pPr>
        <w:pStyle w:val="BodyText"/>
        <w:ind w:left="100" w:right="708"/>
      </w:pPr>
      <w:r>
        <w:t>Applications will</w:t>
      </w:r>
      <w:r>
        <w:rPr>
          <w:spacing w:val="-2"/>
        </w:rPr>
        <w:t xml:space="preserve"> </w:t>
      </w:r>
      <w:r>
        <w:t>not</w:t>
      </w:r>
      <w:r>
        <w:rPr>
          <w:spacing w:val="-1"/>
        </w:rPr>
        <w:t xml:space="preserve"> </w:t>
      </w:r>
      <w:r>
        <w:t>be</w:t>
      </w:r>
      <w:r>
        <w:rPr>
          <w:spacing w:val="-4"/>
        </w:rPr>
        <w:t xml:space="preserve"> </w:t>
      </w:r>
      <w:r>
        <w:t>treated</w:t>
      </w:r>
      <w:r>
        <w:rPr>
          <w:spacing w:val="-3"/>
        </w:rPr>
        <w:t xml:space="preserve"> </w:t>
      </w:r>
      <w:r>
        <w:t>as a</w:t>
      </w:r>
      <w:r>
        <w:rPr>
          <w:spacing w:val="-3"/>
        </w:rPr>
        <w:t xml:space="preserve"> </w:t>
      </w:r>
      <w:r>
        <w:t>lower</w:t>
      </w:r>
      <w:r>
        <w:rPr>
          <w:spacing w:val="-3"/>
        </w:rPr>
        <w:t xml:space="preserve"> </w:t>
      </w:r>
      <w:r>
        <w:t>priority</w:t>
      </w:r>
      <w:r>
        <w:rPr>
          <w:spacing w:val="-4"/>
        </w:rPr>
        <w:t xml:space="preserve"> </w:t>
      </w:r>
      <w:r>
        <w:t>if</w:t>
      </w:r>
      <w:r>
        <w:rPr>
          <w:spacing w:val="-1"/>
        </w:rPr>
        <w:t xml:space="preserve"> </w:t>
      </w:r>
      <w:r>
        <w:t>parents</w:t>
      </w:r>
      <w:r>
        <w:rPr>
          <w:spacing w:val="-2"/>
        </w:rPr>
        <w:t xml:space="preserve"> </w:t>
      </w:r>
      <w:r>
        <w:t>have</w:t>
      </w:r>
      <w:r>
        <w:rPr>
          <w:spacing w:val="-1"/>
        </w:rPr>
        <w:t xml:space="preserve"> </w:t>
      </w:r>
      <w:r>
        <w:t>made</w:t>
      </w:r>
      <w:r>
        <w:rPr>
          <w:spacing w:val="-3"/>
        </w:rPr>
        <w:t xml:space="preserve"> </w:t>
      </w:r>
      <w:r>
        <w:t>a</w:t>
      </w:r>
      <w:r>
        <w:rPr>
          <w:spacing w:val="-4"/>
        </w:rPr>
        <w:t xml:space="preserve"> </w:t>
      </w:r>
      <w:r>
        <w:t>request</w:t>
      </w:r>
      <w:r>
        <w:rPr>
          <w:spacing w:val="-3"/>
        </w:rPr>
        <w:t xml:space="preserve"> </w:t>
      </w:r>
      <w:r>
        <w:t>for</w:t>
      </w:r>
      <w:r>
        <w:rPr>
          <w:spacing w:val="-3"/>
        </w:rPr>
        <w:t xml:space="preserve"> </w:t>
      </w:r>
      <w:r>
        <w:t>a</w:t>
      </w:r>
      <w:r>
        <w:rPr>
          <w:spacing w:val="-3"/>
        </w:rPr>
        <w:t xml:space="preserve"> </w:t>
      </w:r>
      <w:r>
        <w:t>child</w:t>
      </w:r>
      <w:r>
        <w:rPr>
          <w:spacing w:val="-3"/>
        </w:rPr>
        <w:t xml:space="preserve"> </w:t>
      </w:r>
      <w:r>
        <w:t>to</w:t>
      </w:r>
      <w:r>
        <w:rPr>
          <w:spacing w:val="-3"/>
        </w:rPr>
        <w:t xml:space="preserve"> </w:t>
      </w:r>
      <w:r>
        <w:t>be admitted outside the normal age group.</w:t>
      </w:r>
    </w:p>
    <w:p w:rsidR="005307F6" w:rsidRDefault="005307F6">
      <w:pPr>
        <w:sectPr w:rsidR="005307F6">
          <w:pgSz w:w="11910" w:h="16840"/>
          <w:pgMar w:top="1340" w:right="800" w:bottom="280" w:left="1340" w:header="720" w:footer="720" w:gutter="0"/>
          <w:cols w:space="720"/>
        </w:sectPr>
      </w:pPr>
    </w:p>
    <w:p w:rsidR="005307F6" w:rsidRDefault="00D47389">
      <w:pPr>
        <w:pStyle w:val="BodyText"/>
        <w:spacing w:before="79"/>
        <w:ind w:left="100" w:right="708"/>
      </w:pPr>
      <w:r>
        <w:lastRenderedPageBreak/>
        <w:t>Parents will always be informed of the reasons for any decision on the year group a child should be admitted</w:t>
      </w:r>
      <w:r>
        <w:rPr>
          <w:spacing w:val="-3"/>
        </w:rPr>
        <w:t xml:space="preserve"> </w:t>
      </w:r>
      <w:r>
        <w:t>to.</w:t>
      </w:r>
      <w:r>
        <w:rPr>
          <w:spacing w:val="-1"/>
        </w:rPr>
        <w:t xml:space="preserve"> </w:t>
      </w:r>
      <w:r>
        <w:t>Parents</w:t>
      </w:r>
      <w:r>
        <w:rPr>
          <w:spacing w:val="-2"/>
        </w:rPr>
        <w:t xml:space="preserve"> </w:t>
      </w:r>
      <w:r>
        <w:t>do</w:t>
      </w:r>
      <w:r>
        <w:rPr>
          <w:spacing w:val="-3"/>
        </w:rPr>
        <w:t xml:space="preserve"> </w:t>
      </w:r>
      <w:r>
        <w:t>not</w:t>
      </w:r>
      <w:r>
        <w:rPr>
          <w:spacing w:val="-1"/>
        </w:rPr>
        <w:t xml:space="preserve"> </w:t>
      </w:r>
      <w:r>
        <w:t>have</w:t>
      </w:r>
      <w:r>
        <w:rPr>
          <w:spacing w:val="-3"/>
        </w:rPr>
        <w:t xml:space="preserve"> </w:t>
      </w:r>
      <w:r>
        <w:t>a</w:t>
      </w:r>
      <w:r>
        <w:rPr>
          <w:spacing w:val="-1"/>
        </w:rPr>
        <w:t xml:space="preserve"> </w:t>
      </w:r>
      <w:r>
        <w:t>right</w:t>
      </w:r>
      <w:r>
        <w:rPr>
          <w:spacing w:val="-3"/>
        </w:rPr>
        <w:t xml:space="preserve"> </w:t>
      </w:r>
      <w:r>
        <w:t>to</w:t>
      </w:r>
      <w:r>
        <w:rPr>
          <w:spacing w:val="-1"/>
        </w:rPr>
        <w:t xml:space="preserve"> </w:t>
      </w:r>
      <w:r>
        <w:t>appeal</w:t>
      </w:r>
      <w:r>
        <w:rPr>
          <w:spacing w:val="-4"/>
        </w:rPr>
        <w:t xml:space="preserve"> </w:t>
      </w:r>
      <w:r>
        <w:t>if</w:t>
      </w:r>
      <w:r>
        <w:rPr>
          <w:spacing w:val="-1"/>
        </w:rPr>
        <w:t xml:space="preserve"> </w:t>
      </w:r>
      <w:r>
        <w:t>they</w:t>
      </w:r>
      <w:r>
        <w:rPr>
          <w:spacing w:val="-4"/>
        </w:rPr>
        <w:t xml:space="preserve"> </w:t>
      </w:r>
      <w:r>
        <w:t>are</w:t>
      </w:r>
      <w:r>
        <w:rPr>
          <w:spacing w:val="-3"/>
        </w:rPr>
        <w:t xml:space="preserve"> </w:t>
      </w:r>
      <w:r>
        <w:t>offered</w:t>
      </w:r>
      <w:r>
        <w:rPr>
          <w:spacing w:val="-3"/>
        </w:rPr>
        <w:t xml:space="preserve"> </w:t>
      </w:r>
      <w:r>
        <w:t>a</w:t>
      </w:r>
      <w:r>
        <w:rPr>
          <w:spacing w:val="-4"/>
        </w:rPr>
        <w:t xml:space="preserve"> </w:t>
      </w:r>
      <w:r>
        <w:t>place</w:t>
      </w:r>
      <w:r>
        <w:rPr>
          <w:spacing w:val="-1"/>
        </w:rPr>
        <w:t xml:space="preserve"> </w:t>
      </w:r>
      <w:r>
        <w:t>at</w:t>
      </w:r>
      <w:r>
        <w:rPr>
          <w:spacing w:val="-4"/>
        </w:rPr>
        <w:t xml:space="preserve"> </w:t>
      </w:r>
      <w:r>
        <w:t>the</w:t>
      </w:r>
      <w:r>
        <w:rPr>
          <w:spacing w:val="-3"/>
        </w:rPr>
        <w:t xml:space="preserve"> </w:t>
      </w:r>
      <w:r>
        <w:t>school</w:t>
      </w:r>
      <w:r>
        <w:rPr>
          <w:spacing w:val="-2"/>
        </w:rPr>
        <w:t xml:space="preserve"> </w:t>
      </w:r>
      <w:r>
        <w:t>but</w:t>
      </w:r>
      <w:r>
        <w:rPr>
          <w:spacing w:val="-1"/>
        </w:rPr>
        <w:t xml:space="preserve"> </w:t>
      </w:r>
      <w:r>
        <w:t>it</w:t>
      </w:r>
      <w:r>
        <w:rPr>
          <w:spacing w:val="-1"/>
        </w:rPr>
        <w:t xml:space="preserve"> </w:t>
      </w:r>
      <w:r>
        <w:t>is</w:t>
      </w:r>
      <w:r>
        <w:rPr>
          <w:spacing w:val="-2"/>
        </w:rPr>
        <w:t xml:space="preserve"> </w:t>
      </w:r>
      <w:r>
        <w:t>not in their preferred age group.</w:t>
      </w:r>
    </w:p>
    <w:p w:rsidR="005307F6" w:rsidRDefault="005307F6">
      <w:pPr>
        <w:pStyle w:val="BodyText"/>
        <w:rPr>
          <w:sz w:val="22"/>
        </w:rPr>
      </w:pPr>
    </w:p>
    <w:p w:rsidR="005307F6" w:rsidRDefault="005307F6">
      <w:pPr>
        <w:pStyle w:val="BodyText"/>
        <w:rPr>
          <w:sz w:val="22"/>
        </w:rPr>
      </w:pPr>
    </w:p>
    <w:p w:rsidR="005307F6" w:rsidRDefault="005307F6">
      <w:pPr>
        <w:pStyle w:val="BodyText"/>
        <w:rPr>
          <w:sz w:val="28"/>
        </w:rPr>
      </w:pPr>
    </w:p>
    <w:p w:rsidR="005307F6" w:rsidRDefault="00D47389">
      <w:pPr>
        <w:pStyle w:val="Heading1"/>
        <w:numPr>
          <w:ilvl w:val="0"/>
          <w:numId w:val="3"/>
        </w:numPr>
        <w:tabs>
          <w:tab w:val="left" w:pos="418"/>
        </w:tabs>
        <w:spacing w:before="1"/>
        <w:ind w:hanging="318"/>
      </w:pPr>
      <w:r>
        <w:t>Allocation</w:t>
      </w:r>
      <w:r>
        <w:rPr>
          <w:spacing w:val="-8"/>
        </w:rPr>
        <w:t xml:space="preserve"> </w:t>
      </w:r>
      <w:r>
        <w:t>of</w:t>
      </w:r>
      <w:r>
        <w:rPr>
          <w:spacing w:val="-6"/>
        </w:rPr>
        <w:t xml:space="preserve"> </w:t>
      </w:r>
      <w:r>
        <w:rPr>
          <w:spacing w:val="-2"/>
        </w:rPr>
        <w:t>places</w:t>
      </w:r>
    </w:p>
    <w:p w:rsidR="005307F6" w:rsidRDefault="00D47389">
      <w:pPr>
        <w:pStyle w:val="Heading2"/>
        <w:numPr>
          <w:ilvl w:val="1"/>
          <w:numId w:val="3"/>
        </w:numPr>
        <w:tabs>
          <w:tab w:val="left" w:pos="473"/>
        </w:tabs>
        <w:spacing w:before="118"/>
        <w:ind w:hanging="373"/>
      </w:pPr>
      <w:r>
        <w:t>Admission</w:t>
      </w:r>
      <w:r>
        <w:rPr>
          <w:spacing w:val="-10"/>
        </w:rPr>
        <w:t xml:space="preserve"> </w:t>
      </w:r>
      <w:r>
        <w:rPr>
          <w:spacing w:val="-2"/>
        </w:rPr>
        <w:t>number</w:t>
      </w:r>
    </w:p>
    <w:p w:rsidR="005307F6" w:rsidRDefault="00D47389">
      <w:pPr>
        <w:pStyle w:val="BodyText"/>
        <w:spacing w:before="121" w:line="242" w:lineRule="auto"/>
        <w:ind w:left="100" w:right="933"/>
      </w:pPr>
      <w:r>
        <w:t xml:space="preserve">The school has an agreed admission number of </w:t>
      </w:r>
      <w:r>
        <w:rPr>
          <w:b/>
        </w:rPr>
        <w:t xml:space="preserve">60 </w:t>
      </w:r>
      <w:r>
        <w:t>pupils for entry in Reception – Year 6.</w:t>
      </w:r>
      <w:r>
        <w:rPr>
          <w:spacing w:val="40"/>
        </w:rPr>
        <w:t xml:space="preserve"> </w:t>
      </w:r>
      <w:r w:rsidRPr="00C56792">
        <w:t>The agreed</w:t>
      </w:r>
      <w:r w:rsidRPr="00C56792">
        <w:rPr>
          <w:spacing w:val="-3"/>
        </w:rPr>
        <w:t xml:space="preserve"> </w:t>
      </w:r>
      <w:r w:rsidRPr="00C56792">
        <w:t>Nursery</w:t>
      </w:r>
      <w:r w:rsidRPr="00C56792">
        <w:rPr>
          <w:spacing w:val="-4"/>
        </w:rPr>
        <w:t xml:space="preserve"> </w:t>
      </w:r>
      <w:r w:rsidRPr="00C56792">
        <w:t>admission</w:t>
      </w:r>
      <w:r w:rsidRPr="00C56792">
        <w:rPr>
          <w:spacing w:val="-3"/>
        </w:rPr>
        <w:t xml:space="preserve"> </w:t>
      </w:r>
      <w:r w:rsidRPr="00C56792">
        <w:t>numbers</w:t>
      </w:r>
      <w:r w:rsidRPr="00C56792">
        <w:rPr>
          <w:spacing w:val="-3"/>
        </w:rPr>
        <w:t xml:space="preserve"> </w:t>
      </w:r>
      <w:r w:rsidRPr="00C56792">
        <w:t>are</w:t>
      </w:r>
      <w:r w:rsidRPr="00C56792">
        <w:rPr>
          <w:spacing w:val="-3"/>
        </w:rPr>
        <w:t xml:space="preserve"> </w:t>
      </w:r>
      <w:r w:rsidRPr="00C56792">
        <w:t>30</w:t>
      </w:r>
      <w:r w:rsidRPr="00C56792">
        <w:rPr>
          <w:spacing w:val="-4"/>
        </w:rPr>
        <w:t xml:space="preserve"> </w:t>
      </w:r>
      <w:r w:rsidRPr="00C56792">
        <w:t>morning</w:t>
      </w:r>
      <w:r w:rsidRPr="00C56792">
        <w:rPr>
          <w:spacing w:val="-4"/>
        </w:rPr>
        <w:t xml:space="preserve"> </w:t>
      </w:r>
      <w:r w:rsidRPr="00C56792">
        <w:t>places</w:t>
      </w:r>
      <w:r w:rsidRPr="00C56792">
        <w:rPr>
          <w:spacing w:val="-3"/>
        </w:rPr>
        <w:t xml:space="preserve"> </w:t>
      </w:r>
      <w:r w:rsidRPr="00C56792">
        <w:t>and</w:t>
      </w:r>
      <w:r w:rsidRPr="00C56792">
        <w:rPr>
          <w:spacing w:val="-2"/>
        </w:rPr>
        <w:t xml:space="preserve"> </w:t>
      </w:r>
      <w:r w:rsidRPr="00C56792">
        <w:t>30</w:t>
      </w:r>
      <w:r w:rsidRPr="00C56792">
        <w:rPr>
          <w:spacing w:val="-2"/>
        </w:rPr>
        <w:t xml:space="preserve"> </w:t>
      </w:r>
      <w:r w:rsidRPr="00C56792">
        <w:t>afternoon</w:t>
      </w:r>
      <w:r w:rsidRPr="00C56792">
        <w:rPr>
          <w:spacing w:val="-2"/>
        </w:rPr>
        <w:t xml:space="preserve"> </w:t>
      </w:r>
      <w:r w:rsidRPr="00C56792">
        <w:t>places.</w:t>
      </w:r>
      <w:r w:rsidRPr="00C56792">
        <w:rPr>
          <w:spacing w:val="40"/>
        </w:rPr>
        <w:t xml:space="preserve"> </w:t>
      </w:r>
      <w:r w:rsidRPr="00C56792">
        <w:t>The</w:t>
      </w:r>
      <w:r w:rsidRPr="00C56792">
        <w:rPr>
          <w:spacing w:val="-4"/>
        </w:rPr>
        <w:t xml:space="preserve"> </w:t>
      </w:r>
      <w:r w:rsidRPr="00C56792">
        <w:t xml:space="preserve">school offer 30 </w:t>
      </w:r>
      <w:proofErr w:type="gramStart"/>
      <w:r w:rsidRPr="00C56792">
        <w:t>hours</w:t>
      </w:r>
      <w:proofErr w:type="gramEnd"/>
      <w:r w:rsidRPr="00C56792">
        <w:t xml:space="preserve"> provision within the admission criteria.</w:t>
      </w:r>
    </w:p>
    <w:p w:rsidR="005307F6" w:rsidRDefault="005307F6">
      <w:pPr>
        <w:pStyle w:val="BodyText"/>
        <w:rPr>
          <w:sz w:val="22"/>
        </w:rPr>
      </w:pPr>
    </w:p>
    <w:p w:rsidR="005307F6" w:rsidRDefault="005307F6">
      <w:pPr>
        <w:pStyle w:val="BodyText"/>
        <w:spacing w:before="3"/>
        <w:rPr>
          <w:sz w:val="18"/>
        </w:rPr>
      </w:pPr>
    </w:p>
    <w:p w:rsidR="005307F6" w:rsidRDefault="00D47389">
      <w:pPr>
        <w:pStyle w:val="Heading2"/>
        <w:numPr>
          <w:ilvl w:val="1"/>
          <w:numId w:val="1"/>
        </w:numPr>
        <w:tabs>
          <w:tab w:val="left" w:pos="468"/>
        </w:tabs>
      </w:pPr>
      <w:r>
        <w:t>Oversubscription</w:t>
      </w:r>
      <w:r>
        <w:rPr>
          <w:spacing w:val="-11"/>
        </w:rPr>
        <w:t xml:space="preserve"> </w:t>
      </w:r>
      <w:r>
        <w:rPr>
          <w:spacing w:val="-2"/>
        </w:rPr>
        <w:t>criteria</w:t>
      </w:r>
    </w:p>
    <w:p w:rsidR="005307F6" w:rsidRDefault="00D47389">
      <w:pPr>
        <w:pStyle w:val="BodyText"/>
        <w:spacing w:before="124"/>
        <w:ind w:left="100" w:right="685"/>
      </w:pPr>
      <w:r>
        <w:t>All</w:t>
      </w:r>
      <w:r>
        <w:rPr>
          <w:spacing w:val="-5"/>
        </w:rPr>
        <w:t xml:space="preserve"> </w:t>
      </w:r>
      <w:r>
        <w:t>children</w:t>
      </w:r>
      <w:r>
        <w:rPr>
          <w:spacing w:val="-2"/>
        </w:rPr>
        <w:t xml:space="preserve"> </w:t>
      </w:r>
      <w:r>
        <w:t>whose</w:t>
      </w:r>
      <w:r>
        <w:rPr>
          <w:spacing w:val="-4"/>
        </w:rPr>
        <w:t xml:space="preserve"> </w:t>
      </w:r>
      <w:r>
        <w:t>statement</w:t>
      </w:r>
      <w:r>
        <w:rPr>
          <w:spacing w:val="-5"/>
        </w:rPr>
        <w:t xml:space="preserve"> </w:t>
      </w:r>
      <w:r>
        <w:t>of</w:t>
      </w:r>
      <w:r>
        <w:rPr>
          <w:spacing w:val="-2"/>
        </w:rPr>
        <w:t xml:space="preserve"> </w:t>
      </w:r>
      <w:r>
        <w:t>special</w:t>
      </w:r>
      <w:r>
        <w:rPr>
          <w:spacing w:val="-5"/>
        </w:rPr>
        <w:t xml:space="preserve"> </w:t>
      </w:r>
      <w:r>
        <w:t>educational</w:t>
      </w:r>
      <w:r>
        <w:rPr>
          <w:spacing w:val="-3"/>
        </w:rPr>
        <w:t xml:space="preserve"> </w:t>
      </w:r>
      <w:r>
        <w:t>needs</w:t>
      </w:r>
      <w:r>
        <w:rPr>
          <w:spacing w:val="-3"/>
        </w:rPr>
        <w:t xml:space="preserve"> </w:t>
      </w:r>
      <w:r>
        <w:t>(SEN)</w:t>
      </w:r>
      <w:r>
        <w:rPr>
          <w:spacing w:val="-3"/>
        </w:rPr>
        <w:t xml:space="preserve"> </w:t>
      </w:r>
      <w:r>
        <w:t>or</w:t>
      </w:r>
      <w:r>
        <w:rPr>
          <w:spacing w:val="-4"/>
        </w:rPr>
        <w:t xml:space="preserve"> </w:t>
      </w:r>
      <w:r>
        <w:t>education,</w:t>
      </w:r>
      <w:r>
        <w:rPr>
          <w:spacing w:val="-2"/>
        </w:rPr>
        <w:t xml:space="preserve"> </w:t>
      </w:r>
      <w:r>
        <w:t>health</w:t>
      </w:r>
      <w:r>
        <w:rPr>
          <w:spacing w:val="-2"/>
        </w:rPr>
        <w:t xml:space="preserve"> </w:t>
      </w:r>
      <w:r>
        <w:t>and</w:t>
      </w:r>
      <w:r>
        <w:rPr>
          <w:spacing w:val="-4"/>
        </w:rPr>
        <w:t xml:space="preserve"> </w:t>
      </w:r>
      <w:r>
        <w:t>care</w:t>
      </w:r>
      <w:r>
        <w:rPr>
          <w:spacing w:val="-4"/>
        </w:rPr>
        <w:t xml:space="preserve"> </w:t>
      </w:r>
      <w:r>
        <w:t>(EHC) plan names the school will be admitted before any other places are allocated.</w:t>
      </w:r>
    </w:p>
    <w:p w:rsidR="005307F6" w:rsidRDefault="00D47389">
      <w:pPr>
        <w:pStyle w:val="BodyText"/>
        <w:spacing w:before="118"/>
        <w:ind w:left="100" w:right="708"/>
      </w:pPr>
      <w:r>
        <w:t>If</w:t>
      </w:r>
      <w:r>
        <w:rPr>
          <w:spacing w:val="-1"/>
        </w:rPr>
        <w:t xml:space="preserve"> </w:t>
      </w:r>
      <w:r>
        <w:t>the</w:t>
      </w:r>
      <w:r>
        <w:rPr>
          <w:spacing w:val="-3"/>
        </w:rPr>
        <w:t xml:space="preserve"> </w:t>
      </w:r>
      <w:r>
        <w:t>school</w:t>
      </w:r>
      <w:r>
        <w:rPr>
          <w:spacing w:val="-2"/>
        </w:rPr>
        <w:t xml:space="preserve"> </w:t>
      </w:r>
      <w:r>
        <w:t>is</w:t>
      </w:r>
      <w:r>
        <w:rPr>
          <w:spacing w:val="-2"/>
        </w:rPr>
        <w:t xml:space="preserve"> </w:t>
      </w:r>
      <w:r>
        <w:t>not</w:t>
      </w:r>
      <w:r>
        <w:rPr>
          <w:spacing w:val="-4"/>
        </w:rPr>
        <w:t xml:space="preserve"> </w:t>
      </w:r>
      <w:r>
        <w:t>oversubscribed,</w:t>
      </w:r>
      <w:r>
        <w:rPr>
          <w:spacing w:val="-4"/>
        </w:rPr>
        <w:t xml:space="preserve"> </w:t>
      </w:r>
      <w:r>
        <w:t>all</w:t>
      </w:r>
      <w:r>
        <w:rPr>
          <w:spacing w:val="-2"/>
        </w:rPr>
        <w:t xml:space="preserve"> </w:t>
      </w:r>
      <w:r>
        <w:t>applicants will</w:t>
      </w:r>
      <w:r>
        <w:rPr>
          <w:spacing w:val="-4"/>
        </w:rPr>
        <w:t xml:space="preserve"> </w:t>
      </w:r>
      <w:r>
        <w:t>be</w:t>
      </w:r>
      <w:r>
        <w:rPr>
          <w:spacing w:val="-3"/>
        </w:rPr>
        <w:t xml:space="preserve"> </w:t>
      </w:r>
      <w:r>
        <w:t>offered</w:t>
      </w:r>
      <w:r>
        <w:rPr>
          <w:spacing w:val="-3"/>
        </w:rPr>
        <w:t xml:space="preserve"> </w:t>
      </w:r>
      <w:r>
        <w:t>a</w:t>
      </w:r>
      <w:r>
        <w:rPr>
          <w:spacing w:val="-4"/>
        </w:rPr>
        <w:t xml:space="preserve"> </w:t>
      </w:r>
      <w:r>
        <w:t>place.</w:t>
      </w:r>
      <w:r>
        <w:rPr>
          <w:spacing w:val="-4"/>
        </w:rPr>
        <w:t xml:space="preserve"> </w:t>
      </w:r>
      <w:r>
        <w:t>In</w:t>
      </w:r>
      <w:r>
        <w:rPr>
          <w:spacing w:val="-3"/>
        </w:rPr>
        <w:t xml:space="preserve"> </w:t>
      </w:r>
      <w:r>
        <w:t>the</w:t>
      </w:r>
      <w:r>
        <w:rPr>
          <w:spacing w:val="-3"/>
        </w:rPr>
        <w:t xml:space="preserve"> </w:t>
      </w:r>
      <w:r>
        <w:t>event</w:t>
      </w:r>
      <w:r>
        <w:rPr>
          <w:spacing w:val="-3"/>
        </w:rPr>
        <w:t xml:space="preserve"> </w:t>
      </w:r>
      <w:r>
        <w:t>that</w:t>
      </w:r>
      <w:r>
        <w:rPr>
          <w:spacing w:val="-3"/>
        </w:rPr>
        <w:t xml:space="preserve"> </w:t>
      </w:r>
      <w:r>
        <w:t>the</w:t>
      </w:r>
      <w:r>
        <w:rPr>
          <w:spacing w:val="-4"/>
        </w:rPr>
        <w:t xml:space="preserve"> </w:t>
      </w:r>
      <w:r>
        <w:t>school receives more applications than the number of places it has available, places will be given to those children who meet any of the criteria set out below, in order until all places are filled.</w:t>
      </w:r>
    </w:p>
    <w:p w:rsidR="005307F6" w:rsidRDefault="005307F6">
      <w:pPr>
        <w:pStyle w:val="BodyText"/>
        <w:spacing w:before="7"/>
        <w:rPr>
          <w:sz w:val="30"/>
        </w:rPr>
      </w:pPr>
    </w:p>
    <w:p w:rsidR="005307F6" w:rsidRDefault="00D47389">
      <w:pPr>
        <w:pStyle w:val="ListParagraph"/>
        <w:numPr>
          <w:ilvl w:val="2"/>
          <w:numId w:val="1"/>
        </w:numPr>
        <w:tabs>
          <w:tab w:val="left" w:pos="821"/>
        </w:tabs>
        <w:ind w:right="936"/>
        <w:rPr>
          <w:i/>
          <w:sz w:val="20"/>
        </w:rPr>
      </w:pPr>
      <w:r>
        <w:rPr>
          <w:sz w:val="20"/>
        </w:rPr>
        <w:t>Highest</w:t>
      </w:r>
      <w:r>
        <w:rPr>
          <w:spacing w:val="-3"/>
          <w:sz w:val="20"/>
        </w:rPr>
        <w:t xml:space="preserve"> </w:t>
      </w:r>
      <w:r>
        <w:rPr>
          <w:sz w:val="20"/>
        </w:rPr>
        <w:t>priority</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given</w:t>
      </w:r>
      <w:r>
        <w:rPr>
          <w:spacing w:val="-3"/>
          <w:sz w:val="20"/>
        </w:rPr>
        <w:t xml:space="preserve"> </w:t>
      </w:r>
      <w:r>
        <w:rPr>
          <w:sz w:val="20"/>
        </w:rPr>
        <w:t>to</w:t>
      </w:r>
      <w:r>
        <w:rPr>
          <w:spacing w:val="-1"/>
          <w:sz w:val="20"/>
        </w:rPr>
        <w:t xml:space="preserve"> </w:t>
      </w:r>
      <w:r>
        <w:rPr>
          <w:sz w:val="20"/>
        </w:rPr>
        <w:t>looked</w:t>
      </w:r>
      <w:r>
        <w:rPr>
          <w:spacing w:val="-4"/>
          <w:sz w:val="20"/>
        </w:rPr>
        <w:t xml:space="preserve"> </w:t>
      </w:r>
      <w:r>
        <w:rPr>
          <w:sz w:val="20"/>
        </w:rPr>
        <w:t>after</w:t>
      </w:r>
      <w:r>
        <w:rPr>
          <w:spacing w:val="-3"/>
          <w:sz w:val="20"/>
        </w:rPr>
        <w:t xml:space="preserve"> </w:t>
      </w:r>
      <w:r>
        <w:rPr>
          <w:sz w:val="20"/>
        </w:rPr>
        <w:t>children</w:t>
      </w:r>
      <w:r>
        <w:rPr>
          <w:spacing w:val="-3"/>
          <w:sz w:val="20"/>
        </w:rPr>
        <w:t xml:space="preserve"> </w:t>
      </w:r>
      <w:r>
        <w:rPr>
          <w:sz w:val="20"/>
        </w:rPr>
        <w:t>and</w:t>
      </w:r>
      <w:r>
        <w:rPr>
          <w:spacing w:val="-4"/>
          <w:sz w:val="20"/>
        </w:rPr>
        <w:t xml:space="preserve"> </w:t>
      </w:r>
      <w:r>
        <w:rPr>
          <w:sz w:val="20"/>
        </w:rPr>
        <w:t>all</w:t>
      </w:r>
      <w:r>
        <w:rPr>
          <w:spacing w:val="-2"/>
          <w:sz w:val="20"/>
        </w:rPr>
        <w:t xml:space="preserve"> </w:t>
      </w:r>
      <w:r>
        <w:rPr>
          <w:sz w:val="20"/>
        </w:rPr>
        <w:t>previously</w:t>
      </w:r>
      <w:r>
        <w:rPr>
          <w:spacing w:val="-6"/>
          <w:sz w:val="20"/>
        </w:rPr>
        <w:t xml:space="preserve"> </w:t>
      </w:r>
      <w:r>
        <w:rPr>
          <w:sz w:val="20"/>
        </w:rPr>
        <w:t>looked</w:t>
      </w:r>
      <w:r>
        <w:rPr>
          <w:spacing w:val="-4"/>
          <w:sz w:val="20"/>
        </w:rPr>
        <w:t xml:space="preserve"> </w:t>
      </w:r>
      <w:r>
        <w:rPr>
          <w:sz w:val="20"/>
        </w:rPr>
        <w:t>after</w:t>
      </w:r>
      <w:r>
        <w:rPr>
          <w:spacing w:val="-3"/>
          <w:sz w:val="20"/>
        </w:rPr>
        <w:t xml:space="preserve"> </w:t>
      </w:r>
      <w:r>
        <w:rPr>
          <w:sz w:val="20"/>
        </w:rPr>
        <w:t>children who apply for a place at the school.</w:t>
      </w:r>
    </w:p>
    <w:p w:rsidR="005307F6" w:rsidRDefault="005307F6">
      <w:pPr>
        <w:pStyle w:val="BodyText"/>
        <w:spacing w:before="4"/>
        <w:rPr>
          <w:sz w:val="30"/>
        </w:rPr>
      </w:pPr>
    </w:p>
    <w:p w:rsidR="005307F6" w:rsidRDefault="00D47389">
      <w:pPr>
        <w:pStyle w:val="ListParagraph"/>
        <w:numPr>
          <w:ilvl w:val="2"/>
          <w:numId w:val="1"/>
        </w:numPr>
        <w:tabs>
          <w:tab w:val="left" w:pos="821"/>
        </w:tabs>
        <w:ind w:right="706"/>
        <w:rPr>
          <w:sz w:val="20"/>
        </w:rPr>
      </w:pPr>
      <w:r>
        <w:rPr>
          <w:sz w:val="20"/>
        </w:rPr>
        <w:t>Priority will next be given to children on the basis of exceptional medical need/social need. Applicants</w:t>
      </w:r>
      <w:r>
        <w:rPr>
          <w:spacing w:val="-1"/>
          <w:sz w:val="20"/>
        </w:rPr>
        <w:t xml:space="preserve"> </w:t>
      </w:r>
      <w:r>
        <w:rPr>
          <w:sz w:val="20"/>
        </w:rPr>
        <w:t>wishing</w:t>
      </w:r>
      <w:r>
        <w:rPr>
          <w:spacing w:val="-4"/>
          <w:sz w:val="20"/>
        </w:rPr>
        <w:t xml:space="preserve"> </w:t>
      </w:r>
      <w:r>
        <w:rPr>
          <w:sz w:val="20"/>
        </w:rPr>
        <w:t>to</w:t>
      </w:r>
      <w:r>
        <w:rPr>
          <w:spacing w:val="-2"/>
          <w:sz w:val="20"/>
        </w:rPr>
        <w:t xml:space="preserve"> </w:t>
      </w:r>
      <w:r>
        <w:rPr>
          <w:sz w:val="20"/>
        </w:rPr>
        <w:t>be</w:t>
      </w:r>
      <w:r>
        <w:rPr>
          <w:spacing w:val="-5"/>
          <w:sz w:val="20"/>
        </w:rPr>
        <w:t xml:space="preserve"> </w:t>
      </w:r>
      <w:r>
        <w:rPr>
          <w:sz w:val="20"/>
        </w:rPr>
        <w:t>considered</w:t>
      </w:r>
      <w:r>
        <w:rPr>
          <w:spacing w:val="-4"/>
          <w:sz w:val="20"/>
        </w:rPr>
        <w:t xml:space="preserve"> </w:t>
      </w:r>
      <w:r>
        <w:rPr>
          <w:sz w:val="20"/>
        </w:rPr>
        <w:t>under</w:t>
      </w:r>
      <w:r>
        <w:rPr>
          <w:spacing w:val="-4"/>
          <w:sz w:val="20"/>
        </w:rPr>
        <w:t xml:space="preserve"> </w:t>
      </w:r>
      <w:r>
        <w:rPr>
          <w:sz w:val="20"/>
        </w:rPr>
        <w:t>this</w:t>
      </w:r>
      <w:r>
        <w:rPr>
          <w:spacing w:val="-3"/>
          <w:sz w:val="20"/>
        </w:rPr>
        <w:t xml:space="preserve"> </w:t>
      </w:r>
      <w:r>
        <w:rPr>
          <w:sz w:val="20"/>
        </w:rPr>
        <w:t>criterion</w:t>
      </w:r>
      <w:r>
        <w:rPr>
          <w:spacing w:val="-4"/>
          <w:sz w:val="20"/>
        </w:rPr>
        <w:t xml:space="preserve"> </w:t>
      </w:r>
      <w:r>
        <w:rPr>
          <w:sz w:val="20"/>
        </w:rPr>
        <w:t>should</w:t>
      </w:r>
      <w:r>
        <w:rPr>
          <w:spacing w:val="-4"/>
          <w:sz w:val="20"/>
        </w:rPr>
        <w:t xml:space="preserve"> </w:t>
      </w:r>
      <w:r>
        <w:rPr>
          <w:sz w:val="20"/>
        </w:rPr>
        <w:t>submit</w:t>
      </w:r>
      <w:r>
        <w:rPr>
          <w:spacing w:val="-4"/>
          <w:sz w:val="20"/>
        </w:rPr>
        <w:t xml:space="preserve"> </w:t>
      </w:r>
      <w:r>
        <w:rPr>
          <w:sz w:val="20"/>
        </w:rPr>
        <w:t>documentary</w:t>
      </w:r>
      <w:r>
        <w:rPr>
          <w:spacing w:val="-7"/>
          <w:sz w:val="20"/>
        </w:rPr>
        <w:t xml:space="preserve"> </w:t>
      </w:r>
      <w:r>
        <w:rPr>
          <w:sz w:val="20"/>
        </w:rPr>
        <w:t>evidence with</w:t>
      </w:r>
      <w:r>
        <w:rPr>
          <w:spacing w:val="-2"/>
          <w:sz w:val="20"/>
        </w:rPr>
        <w:t xml:space="preserve"> </w:t>
      </w:r>
      <w:r>
        <w:rPr>
          <w:sz w:val="20"/>
        </w:rPr>
        <w:t>the</w:t>
      </w:r>
      <w:r>
        <w:rPr>
          <w:spacing w:val="-2"/>
          <w:sz w:val="20"/>
        </w:rPr>
        <w:t xml:space="preserve"> </w:t>
      </w:r>
      <w:r>
        <w:rPr>
          <w:sz w:val="20"/>
        </w:rPr>
        <w:t>preference</w:t>
      </w:r>
      <w:r>
        <w:rPr>
          <w:spacing w:val="-4"/>
          <w:sz w:val="20"/>
        </w:rPr>
        <w:t xml:space="preserve"> </w:t>
      </w:r>
      <w:r>
        <w:rPr>
          <w:sz w:val="20"/>
        </w:rPr>
        <w:t>form by the</w:t>
      </w:r>
      <w:r>
        <w:rPr>
          <w:spacing w:val="-7"/>
          <w:sz w:val="20"/>
        </w:rPr>
        <w:t xml:space="preserve"> </w:t>
      </w:r>
      <w:r>
        <w:rPr>
          <w:sz w:val="20"/>
        </w:rPr>
        <w:t>closing</w:t>
      </w:r>
      <w:r>
        <w:rPr>
          <w:spacing w:val="-3"/>
          <w:sz w:val="20"/>
        </w:rPr>
        <w:t xml:space="preserve"> </w:t>
      </w:r>
      <w:r>
        <w:rPr>
          <w:sz w:val="20"/>
        </w:rPr>
        <w:t>date.</w:t>
      </w:r>
      <w:r>
        <w:rPr>
          <w:spacing w:val="40"/>
          <w:sz w:val="20"/>
        </w:rPr>
        <w:t xml:space="preserve"> </w:t>
      </w:r>
      <w:r>
        <w:rPr>
          <w:sz w:val="20"/>
        </w:rPr>
        <w:t>Senior</w:t>
      </w:r>
      <w:r>
        <w:rPr>
          <w:spacing w:val="-4"/>
          <w:sz w:val="20"/>
        </w:rPr>
        <w:t xml:space="preserve"> </w:t>
      </w:r>
      <w:r>
        <w:rPr>
          <w:sz w:val="20"/>
        </w:rPr>
        <w:t>Council</w:t>
      </w:r>
      <w:r>
        <w:rPr>
          <w:spacing w:val="-5"/>
          <w:sz w:val="20"/>
        </w:rPr>
        <w:t xml:space="preserve"> </w:t>
      </w:r>
      <w:r>
        <w:rPr>
          <w:sz w:val="20"/>
        </w:rPr>
        <w:t>Officers</w:t>
      </w:r>
      <w:r>
        <w:rPr>
          <w:spacing w:val="-2"/>
          <w:sz w:val="20"/>
        </w:rPr>
        <w:t xml:space="preserve"> </w:t>
      </w:r>
      <w:r>
        <w:rPr>
          <w:sz w:val="20"/>
        </w:rPr>
        <w:t>will</w:t>
      </w:r>
      <w:r>
        <w:rPr>
          <w:spacing w:val="-5"/>
          <w:sz w:val="20"/>
        </w:rPr>
        <w:t xml:space="preserve"> </w:t>
      </w:r>
      <w:r>
        <w:rPr>
          <w:sz w:val="20"/>
        </w:rPr>
        <w:t>review</w:t>
      </w:r>
      <w:r>
        <w:rPr>
          <w:spacing w:val="-6"/>
          <w:sz w:val="20"/>
        </w:rPr>
        <w:t xml:space="preserve"> </w:t>
      </w:r>
      <w:r>
        <w:rPr>
          <w:sz w:val="20"/>
        </w:rPr>
        <w:t>the</w:t>
      </w:r>
      <w:r>
        <w:rPr>
          <w:spacing w:val="-5"/>
          <w:sz w:val="20"/>
        </w:rPr>
        <w:t xml:space="preserve"> </w:t>
      </w:r>
      <w:r>
        <w:rPr>
          <w:sz w:val="20"/>
        </w:rPr>
        <w:t>evidence and if necessary take advice from educational professionals, the Local Authority’s medical officer,</w:t>
      </w:r>
      <w:r>
        <w:rPr>
          <w:spacing w:val="-1"/>
          <w:sz w:val="20"/>
        </w:rPr>
        <w:t xml:space="preserve"> </w:t>
      </w:r>
      <w:r>
        <w:rPr>
          <w:sz w:val="20"/>
        </w:rPr>
        <w:t>social workers etc.</w:t>
      </w:r>
      <w:r>
        <w:rPr>
          <w:spacing w:val="40"/>
          <w:sz w:val="20"/>
        </w:rPr>
        <w:t xml:space="preserve"> </w:t>
      </w:r>
      <w:r>
        <w:rPr>
          <w:sz w:val="20"/>
        </w:rPr>
        <w:t>A</w:t>
      </w:r>
      <w:r>
        <w:rPr>
          <w:spacing w:val="-2"/>
          <w:sz w:val="20"/>
        </w:rPr>
        <w:t xml:space="preserve"> </w:t>
      </w:r>
      <w:r>
        <w:rPr>
          <w:sz w:val="20"/>
        </w:rPr>
        <w:t>decision will be</w:t>
      </w:r>
      <w:r>
        <w:rPr>
          <w:spacing w:val="-2"/>
          <w:sz w:val="20"/>
        </w:rPr>
        <w:t xml:space="preserve"> </w:t>
      </w:r>
      <w:r>
        <w:rPr>
          <w:sz w:val="20"/>
        </w:rPr>
        <w:t>made</w:t>
      </w:r>
      <w:r>
        <w:rPr>
          <w:spacing w:val="-1"/>
          <w:sz w:val="20"/>
        </w:rPr>
        <w:t xml:space="preserve"> </w:t>
      </w:r>
      <w:r>
        <w:rPr>
          <w:sz w:val="20"/>
        </w:rPr>
        <w:t>as to whether your</w:t>
      </w:r>
      <w:r>
        <w:rPr>
          <w:spacing w:val="-1"/>
          <w:sz w:val="20"/>
        </w:rPr>
        <w:t xml:space="preserve"> </w:t>
      </w:r>
      <w:r>
        <w:rPr>
          <w:sz w:val="20"/>
        </w:rPr>
        <w:t>application falls under this criterion based on the evidence supplied.</w:t>
      </w:r>
      <w:r>
        <w:rPr>
          <w:spacing w:val="40"/>
          <w:sz w:val="20"/>
        </w:rPr>
        <w:t xml:space="preserve"> </w:t>
      </w:r>
      <w:r>
        <w:rPr>
          <w:sz w:val="20"/>
        </w:rPr>
        <w:t>If your circumstances change after the closing date or you require further advice, please contact the Local Authority.</w:t>
      </w:r>
    </w:p>
    <w:p w:rsidR="005307F6" w:rsidRDefault="005307F6">
      <w:pPr>
        <w:pStyle w:val="BodyText"/>
        <w:rPr>
          <w:sz w:val="22"/>
        </w:rPr>
      </w:pPr>
    </w:p>
    <w:p w:rsidR="005307F6" w:rsidRDefault="00D47389">
      <w:pPr>
        <w:pStyle w:val="ListParagraph"/>
        <w:numPr>
          <w:ilvl w:val="2"/>
          <w:numId w:val="1"/>
        </w:numPr>
        <w:tabs>
          <w:tab w:val="left" w:pos="821"/>
        </w:tabs>
        <w:spacing w:before="156"/>
        <w:ind w:right="701"/>
        <w:rPr>
          <w:sz w:val="20"/>
        </w:rPr>
      </w:pPr>
      <w:r>
        <w:rPr>
          <w:sz w:val="20"/>
        </w:rPr>
        <w:t>Priority</w:t>
      </w:r>
      <w:r>
        <w:rPr>
          <w:spacing w:val="-7"/>
          <w:sz w:val="20"/>
        </w:rPr>
        <w:t xml:space="preserve"> </w:t>
      </w:r>
      <w:r>
        <w:rPr>
          <w:sz w:val="20"/>
        </w:rPr>
        <w:t>for</w:t>
      </w:r>
      <w:r>
        <w:rPr>
          <w:spacing w:val="-4"/>
          <w:sz w:val="20"/>
        </w:rPr>
        <w:t xml:space="preserve"> </w:t>
      </w:r>
      <w:proofErr w:type="spellStart"/>
      <w:r>
        <w:rPr>
          <w:sz w:val="20"/>
        </w:rPr>
        <w:t>baptised</w:t>
      </w:r>
      <w:proofErr w:type="spellEnd"/>
      <w:r>
        <w:rPr>
          <w:spacing w:val="-5"/>
          <w:sz w:val="20"/>
        </w:rPr>
        <w:t xml:space="preserve"> </w:t>
      </w:r>
      <w:r>
        <w:rPr>
          <w:sz w:val="20"/>
        </w:rPr>
        <w:t>Church</w:t>
      </w:r>
      <w:r>
        <w:rPr>
          <w:spacing w:val="-2"/>
          <w:sz w:val="20"/>
        </w:rPr>
        <w:t xml:space="preserve"> </w:t>
      </w:r>
      <w:r>
        <w:rPr>
          <w:sz w:val="20"/>
        </w:rPr>
        <w:t>of</w:t>
      </w:r>
      <w:r>
        <w:rPr>
          <w:spacing w:val="-2"/>
          <w:sz w:val="20"/>
        </w:rPr>
        <w:t xml:space="preserve"> </w:t>
      </w:r>
      <w:r>
        <w:rPr>
          <w:sz w:val="20"/>
        </w:rPr>
        <w:t>England</w:t>
      </w:r>
      <w:r>
        <w:rPr>
          <w:spacing w:val="-4"/>
          <w:sz w:val="20"/>
        </w:rPr>
        <w:t xml:space="preserve"> </w:t>
      </w:r>
      <w:r>
        <w:rPr>
          <w:sz w:val="20"/>
        </w:rPr>
        <w:t>children</w:t>
      </w:r>
      <w:r>
        <w:rPr>
          <w:spacing w:val="-2"/>
          <w:sz w:val="20"/>
        </w:rPr>
        <w:t xml:space="preserve"> </w:t>
      </w:r>
      <w:r>
        <w:rPr>
          <w:sz w:val="20"/>
        </w:rPr>
        <w:t>whose</w:t>
      </w:r>
      <w:r>
        <w:rPr>
          <w:spacing w:val="-2"/>
          <w:sz w:val="20"/>
        </w:rPr>
        <w:t xml:space="preserve"> </w:t>
      </w:r>
      <w:r>
        <w:rPr>
          <w:sz w:val="20"/>
        </w:rPr>
        <w:t>parents/guardians</w:t>
      </w:r>
      <w:r>
        <w:rPr>
          <w:spacing w:val="-3"/>
          <w:sz w:val="20"/>
        </w:rPr>
        <w:t xml:space="preserve"> </w:t>
      </w:r>
      <w:r>
        <w:rPr>
          <w:sz w:val="20"/>
        </w:rPr>
        <w:t>are</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electoral roll of the parish of St. Anne (Stanley).</w:t>
      </w:r>
    </w:p>
    <w:p w:rsidR="005307F6" w:rsidRDefault="005307F6">
      <w:pPr>
        <w:pStyle w:val="BodyText"/>
        <w:rPr>
          <w:sz w:val="22"/>
        </w:rPr>
      </w:pPr>
    </w:p>
    <w:p w:rsidR="005307F6" w:rsidRDefault="00D47389">
      <w:pPr>
        <w:pStyle w:val="ListParagraph"/>
        <w:numPr>
          <w:ilvl w:val="2"/>
          <w:numId w:val="1"/>
        </w:numPr>
        <w:tabs>
          <w:tab w:val="left" w:pos="821"/>
        </w:tabs>
        <w:spacing w:before="156"/>
        <w:ind w:right="744"/>
        <w:rPr>
          <w:sz w:val="20"/>
        </w:rPr>
      </w:pPr>
      <w:r>
        <w:rPr>
          <w:sz w:val="20"/>
        </w:rPr>
        <w:t>Priority</w:t>
      </w:r>
      <w:r>
        <w:rPr>
          <w:spacing w:val="-7"/>
          <w:sz w:val="20"/>
        </w:rPr>
        <w:t xml:space="preserve"> </w:t>
      </w:r>
      <w:r>
        <w:rPr>
          <w:sz w:val="20"/>
        </w:rPr>
        <w:t>for</w:t>
      </w:r>
      <w:r>
        <w:rPr>
          <w:spacing w:val="-4"/>
          <w:sz w:val="20"/>
        </w:rPr>
        <w:t xml:space="preserve"> </w:t>
      </w:r>
      <w:proofErr w:type="spellStart"/>
      <w:r>
        <w:rPr>
          <w:sz w:val="20"/>
        </w:rPr>
        <w:t>baptised</w:t>
      </w:r>
      <w:proofErr w:type="spellEnd"/>
      <w:r>
        <w:rPr>
          <w:spacing w:val="-5"/>
          <w:sz w:val="20"/>
        </w:rPr>
        <w:t xml:space="preserve"> </w:t>
      </w:r>
      <w:r>
        <w:rPr>
          <w:sz w:val="20"/>
        </w:rPr>
        <w:t>Church</w:t>
      </w:r>
      <w:r>
        <w:rPr>
          <w:spacing w:val="-2"/>
          <w:sz w:val="20"/>
        </w:rPr>
        <w:t xml:space="preserve"> </w:t>
      </w:r>
      <w:r>
        <w:rPr>
          <w:sz w:val="20"/>
        </w:rPr>
        <w:t>of</w:t>
      </w:r>
      <w:r>
        <w:rPr>
          <w:spacing w:val="-2"/>
          <w:sz w:val="20"/>
        </w:rPr>
        <w:t xml:space="preserve"> </w:t>
      </w:r>
      <w:r>
        <w:rPr>
          <w:sz w:val="20"/>
        </w:rPr>
        <w:t>England</w:t>
      </w:r>
      <w:r>
        <w:rPr>
          <w:spacing w:val="-4"/>
          <w:sz w:val="20"/>
        </w:rPr>
        <w:t xml:space="preserve"> </w:t>
      </w:r>
      <w:r>
        <w:rPr>
          <w:sz w:val="20"/>
        </w:rPr>
        <w:t>children</w:t>
      </w:r>
      <w:r>
        <w:rPr>
          <w:spacing w:val="-4"/>
          <w:sz w:val="20"/>
        </w:rPr>
        <w:t xml:space="preserve"> </w:t>
      </w:r>
      <w:r>
        <w:rPr>
          <w:sz w:val="20"/>
        </w:rPr>
        <w:t>from other</w:t>
      </w:r>
      <w:r>
        <w:rPr>
          <w:spacing w:val="-3"/>
          <w:sz w:val="20"/>
        </w:rPr>
        <w:t xml:space="preserve"> </w:t>
      </w:r>
      <w:r>
        <w:rPr>
          <w:sz w:val="20"/>
        </w:rPr>
        <w:t>parishes.</w:t>
      </w:r>
      <w:r>
        <w:rPr>
          <w:spacing w:val="40"/>
          <w:sz w:val="20"/>
        </w:rPr>
        <w:t xml:space="preserve"> </w:t>
      </w:r>
      <w:r>
        <w:rPr>
          <w:sz w:val="20"/>
        </w:rPr>
        <w:t>Proof</w:t>
      </w:r>
      <w:r>
        <w:rPr>
          <w:spacing w:val="-2"/>
          <w:sz w:val="20"/>
        </w:rPr>
        <w:t xml:space="preserve"> </w:t>
      </w:r>
      <w:r>
        <w:rPr>
          <w:sz w:val="20"/>
        </w:rPr>
        <w:t>of</w:t>
      </w:r>
      <w:r>
        <w:rPr>
          <w:spacing w:val="-2"/>
          <w:sz w:val="20"/>
        </w:rPr>
        <w:t xml:space="preserve"> </w:t>
      </w:r>
      <w:r>
        <w:rPr>
          <w:sz w:val="20"/>
        </w:rPr>
        <w:t>baptism will</w:t>
      </w:r>
      <w:r>
        <w:rPr>
          <w:spacing w:val="-3"/>
          <w:sz w:val="20"/>
        </w:rPr>
        <w:t xml:space="preserve"> </w:t>
      </w:r>
      <w:r>
        <w:rPr>
          <w:sz w:val="20"/>
        </w:rPr>
        <w:t xml:space="preserve">be </w:t>
      </w:r>
      <w:r>
        <w:rPr>
          <w:spacing w:val="-2"/>
          <w:sz w:val="20"/>
        </w:rPr>
        <w:t>required.</w:t>
      </w:r>
    </w:p>
    <w:p w:rsidR="005307F6" w:rsidRDefault="005307F6">
      <w:pPr>
        <w:pStyle w:val="BodyText"/>
        <w:rPr>
          <w:sz w:val="22"/>
        </w:rPr>
      </w:pPr>
    </w:p>
    <w:p w:rsidR="005307F6" w:rsidRDefault="00D47389">
      <w:pPr>
        <w:pStyle w:val="ListParagraph"/>
        <w:numPr>
          <w:ilvl w:val="2"/>
          <w:numId w:val="1"/>
        </w:numPr>
        <w:tabs>
          <w:tab w:val="left" w:pos="821"/>
        </w:tabs>
        <w:spacing w:before="154"/>
        <w:ind w:right="739"/>
        <w:rPr>
          <w:sz w:val="20"/>
        </w:rPr>
      </w:pPr>
      <w:r>
        <w:rPr>
          <w:sz w:val="20"/>
        </w:rPr>
        <w:t>Priority</w:t>
      </w:r>
      <w:r>
        <w:rPr>
          <w:spacing w:val="-5"/>
          <w:sz w:val="20"/>
        </w:rPr>
        <w:t xml:space="preserve"> </w:t>
      </w:r>
      <w:r>
        <w:rPr>
          <w:sz w:val="20"/>
        </w:rPr>
        <w:t>will</w:t>
      </w:r>
      <w:r>
        <w:rPr>
          <w:spacing w:val="-3"/>
          <w:sz w:val="20"/>
        </w:rPr>
        <w:t xml:space="preserve"> </w:t>
      </w:r>
      <w:r>
        <w:rPr>
          <w:sz w:val="20"/>
        </w:rPr>
        <w:t>next</w:t>
      </w:r>
      <w:r>
        <w:rPr>
          <w:spacing w:val="-4"/>
          <w:sz w:val="20"/>
        </w:rPr>
        <w:t xml:space="preserve"> </w:t>
      </w:r>
      <w:r>
        <w:rPr>
          <w:sz w:val="20"/>
        </w:rPr>
        <w:t>be</w:t>
      </w:r>
      <w:r>
        <w:rPr>
          <w:spacing w:val="-4"/>
          <w:sz w:val="20"/>
        </w:rPr>
        <w:t xml:space="preserve"> </w:t>
      </w:r>
      <w:r>
        <w:rPr>
          <w:sz w:val="20"/>
        </w:rPr>
        <w:t>given</w:t>
      </w:r>
      <w:r>
        <w:rPr>
          <w:spacing w:val="-5"/>
          <w:sz w:val="20"/>
        </w:rPr>
        <w:t xml:space="preserve"> </w:t>
      </w:r>
      <w:r>
        <w:rPr>
          <w:sz w:val="20"/>
        </w:rPr>
        <w:t>to</w:t>
      </w:r>
      <w:r>
        <w:rPr>
          <w:spacing w:val="-2"/>
          <w:sz w:val="20"/>
        </w:rPr>
        <w:t xml:space="preserve"> </w:t>
      </w:r>
      <w:r>
        <w:rPr>
          <w:sz w:val="20"/>
        </w:rPr>
        <w:t>children</w:t>
      </w:r>
      <w:r>
        <w:rPr>
          <w:spacing w:val="-2"/>
          <w:sz w:val="20"/>
        </w:rPr>
        <w:t xml:space="preserve"> </w:t>
      </w:r>
      <w:r>
        <w:rPr>
          <w:sz w:val="20"/>
        </w:rPr>
        <w:t>with</w:t>
      </w:r>
      <w:r>
        <w:rPr>
          <w:spacing w:val="-2"/>
          <w:sz w:val="20"/>
        </w:rPr>
        <w:t xml:space="preserve"> </w:t>
      </w:r>
      <w:r>
        <w:rPr>
          <w:sz w:val="20"/>
        </w:rPr>
        <w:t>siblings</w:t>
      </w:r>
      <w:r>
        <w:rPr>
          <w:spacing w:val="-3"/>
          <w:sz w:val="20"/>
        </w:rPr>
        <w:t xml:space="preserve"> </w:t>
      </w:r>
      <w:r>
        <w:rPr>
          <w:sz w:val="20"/>
        </w:rPr>
        <w:t>at</w:t>
      </w:r>
      <w:r>
        <w:rPr>
          <w:spacing w:val="-5"/>
          <w:sz w:val="20"/>
        </w:rPr>
        <w:t xml:space="preserve"> </w:t>
      </w:r>
      <w:r>
        <w:rPr>
          <w:sz w:val="20"/>
        </w:rPr>
        <w:t>the</w:t>
      </w:r>
      <w:r>
        <w:rPr>
          <w:spacing w:val="-2"/>
          <w:sz w:val="20"/>
        </w:rPr>
        <w:t xml:space="preserve"> </w:t>
      </w:r>
      <w:r>
        <w:rPr>
          <w:sz w:val="20"/>
        </w:rPr>
        <w:t>school.</w:t>
      </w:r>
      <w:r>
        <w:rPr>
          <w:spacing w:val="-2"/>
          <w:sz w:val="20"/>
        </w:rPr>
        <w:t xml:space="preserve"> </w:t>
      </w:r>
      <w:r>
        <w:rPr>
          <w:sz w:val="20"/>
        </w:rPr>
        <w:t>Siblings</w:t>
      </w:r>
      <w:r>
        <w:rPr>
          <w:spacing w:val="-3"/>
          <w:sz w:val="20"/>
        </w:rPr>
        <w:t xml:space="preserve"> </w:t>
      </w:r>
      <w:r>
        <w:rPr>
          <w:sz w:val="20"/>
        </w:rPr>
        <w:t>include</w:t>
      </w:r>
      <w:r>
        <w:rPr>
          <w:spacing w:val="-2"/>
          <w:sz w:val="20"/>
        </w:rPr>
        <w:t xml:space="preserve"> </w:t>
      </w:r>
      <w:r>
        <w:rPr>
          <w:sz w:val="20"/>
        </w:rPr>
        <w:t>step</w:t>
      </w:r>
      <w:r>
        <w:rPr>
          <w:spacing w:val="-4"/>
          <w:sz w:val="20"/>
        </w:rPr>
        <w:t xml:space="preserve"> </w:t>
      </w:r>
      <w:r>
        <w:rPr>
          <w:sz w:val="20"/>
        </w:rPr>
        <w:t>siblings, foster siblings, adopted siblings and other children living permanently at the same address. Priority will not be given to children with siblings who are former pupils of the school.</w:t>
      </w:r>
    </w:p>
    <w:p w:rsidR="005307F6" w:rsidRDefault="005307F6">
      <w:pPr>
        <w:pStyle w:val="BodyText"/>
        <w:spacing w:before="6"/>
        <w:rPr>
          <w:sz w:val="30"/>
        </w:rPr>
      </w:pPr>
    </w:p>
    <w:p w:rsidR="005307F6" w:rsidRDefault="00D47389">
      <w:pPr>
        <w:pStyle w:val="ListParagraph"/>
        <w:numPr>
          <w:ilvl w:val="2"/>
          <w:numId w:val="1"/>
        </w:numPr>
        <w:tabs>
          <w:tab w:val="left" w:pos="821"/>
        </w:tabs>
        <w:ind w:right="907"/>
        <w:rPr>
          <w:sz w:val="20"/>
        </w:rPr>
      </w:pPr>
      <w:r>
        <w:rPr>
          <w:sz w:val="20"/>
        </w:rPr>
        <w:t>Priority</w:t>
      </w:r>
      <w:r>
        <w:rPr>
          <w:spacing w:val="-5"/>
          <w:sz w:val="20"/>
        </w:rPr>
        <w:t xml:space="preserve"> </w:t>
      </w:r>
      <w:r>
        <w:rPr>
          <w:sz w:val="20"/>
        </w:rPr>
        <w:t>will</w:t>
      </w:r>
      <w:r>
        <w:rPr>
          <w:spacing w:val="-3"/>
          <w:sz w:val="20"/>
        </w:rPr>
        <w:t xml:space="preserve"> </w:t>
      </w:r>
      <w:r>
        <w:rPr>
          <w:sz w:val="20"/>
        </w:rPr>
        <w:t>next</w:t>
      </w:r>
      <w:r>
        <w:rPr>
          <w:spacing w:val="-4"/>
          <w:sz w:val="20"/>
        </w:rPr>
        <w:t xml:space="preserve"> </w:t>
      </w:r>
      <w:r>
        <w:rPr>
          <w:sz w:val="20"/>
        </w:rPr>
        <w:t>be</w:t>
      </w:r>
      <w:r>
        <w:rPr>
          <w:spacing w:val="-4"/>
          <w:sz w:val="20"/>
        </w:rPr>
        <w:t xml:space="preserve"> </w:t>
      </w:r>
      <w:r>
        <w:rPr>
          <w:sz w:val="20"/>
        </w:rPr>
        <w:t>for</w:t>
      </w:r>
      <w:r>
        <w:rPr>
          <w:spacing w:val="-4"/>
          <w:sz w:val="20"/>
        </w:rPr>
        <w:t xml:space="preserve"> </w:t>
      </w:r>
      <w:r>
        <w:rPr>
          <w:sz w:val="20"/>
        </w:rPr>
        <w:t>children</w:t>
      </w:r>
      <w:r>
        <w:rPr>
          <w:spacing w:val="-5"/>
          <w:sz w:val="20"/>
        </w:rPr>
        <w:t xml:space="preserve"> </w:t>
      </w:r>
      <w:r>
        <w:rPr>
          <w:sz w:val="20"/>
        </w:rPr>
        <w:t>of</w:t>
      </w:r>
      <w:r>
        <w:rPr>
          <w:spacing w:val="-2"/>
          <w:sz w:val="20"/>
        </w:rPr>
        <w:t xml:space="preserve"> </w:t>
      </w:r>
      <w:r>
        <w:rPr>
          <w:sz w:val="20"/>
        </w:rPr>
        <w:t>other</w:t>
      </w:r>
      <w:r>
        <w:rPr>
          <w:spacing w:val="-3"/>
          <w:sz w:val="20"/>
        </w:rPr>
        <w:t xml:space="preserve"> </w:t>
      </w:r>
      <w:r>
        <w:rPr>
          <w:sz w:val="20"/>
        </w:rPr>
        <w:t>faiths.</w:t>
      </w:r>
      <w:r>
        <w:rPr>
          <w:spacing w:val="40"/>
          <w:sz w:val="20"/>
        </w:rPr>
        <w:t xml:space="preserve"> </w:t>
      </w:r>
      <w:r>
        <w:rPr>
          <w:sz w:val="20"/>
        </w:rPr>
        <w:t>Applicants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required</w:t>
      </w:r>
      <w:r>
        <w:rPr>
          <w:spacing w:val="-4"/>
          <w:sz w:val="20"/>
        </w:rPr>
        <w:t xml:space="preserve"> </w:t>
      </w:r>
      <w:r>
        <w:rPr>
          <w:sz w:val="20"/>
        </w:rPr>
        <w:t>to</w:t>
      </w:r>
      <w:r>
        <w:rPr>
          <w:spacing w:val="-2"/>
          <w:sz w:val="20"/>
        </w:rPr>
        <w:t xml:space="preserve"> </w:t>
      </w:r>
      <w:r>
        <w:rPr>
          <w:sz w:val="20"/>
        </w:rPr>
        <w:t>provide</w:t>
      </w:r>
      <w:r>
        <w:rPr>
          <w:spacing w:val="-3"/>
          <w:sz w:val="20"/>
        </w:rPr>
        <w:t xml:space="preserve"> </w:t>
      </w:r>
      <w:r>
        <w:rPr>
          <w:sz w:val="20"/>
        </w:rPr>
        <w:t>written confirmation from a religious leader to confirm membership of the faith.</w:t>
      </w:r>
    </w:p>
    <w:p w:rsidR="005307F6" w:rsidRDefault="005307F6">
      <w:pPr>
        <w:pStyle w:val="BodyText"/>
        <w:rPr>
          <w:sz w:val="22"/>
        </w:rPr>
      </w:pPr>
    </w:p>
    <w:p w:rsidR="005307F6" w:rsidRDefault="005307F6">
      <w:pPr>
        <w:pStyle w:val="BodyText"/>
        <w:rPr>
          <w:sz w:val="22"/>
        </w:rPr>
      </w:pPr>
    </w:p>
    <w:p w:rsidR="005307F6" w:rsidRDefault="00D47389">
      <w:pPr>
        <w:pStyle w:val="ListParagraph"/>
        <w:numPr>
          <w:ilvl w:val="2"/>
          <w:numId w:val="1"/>
        </w:numPr>
        <w:tabs>
          <w:tab w:val="left" w:pos="821"/>
        </w:tabs>
        <w:spacing w:before="131"/>
        <w:ind w:right="830"/>
        <w:rPr>
          <w:sz w:val="20"/>
        </w:rPr>
      </w:pPr>
      <w:r>
        <w:rPr>
          <w:sz w:val="20"/>
        </w:rPr>
        <w:t>Priority</w:t>
      </w:r>
      <w:r>
        <w:rPr>
          <w:spacing w:val="-4"/>
          <w:sz w:val="20"/>
        </w:rPr>
        <w:t xml:space="preserve"> </w:t>
      </w:r>
      <w:r>
        <w:rPr>
          <w:sz w:val="20"/>
        </w:rPr>
        <w:t>will</w:t>
      </w:r>
      <w:r>
        <w:rPr>
          <w:spacing w:val="-3"/>
          <w:sz w:val="20"/>
        </w:rPr>
        <w:t xml:space="preserve"> </w:t>
      </w:r>
      <w:r>
        <w:rPr>
          <w:sz w:val="20"/>
        </w:rPr>
        <w:t>next</w:t>
      </w:r>
      <w:r>
        <w:rPr>
          <w:spacing w:val="-4"/>
          <w:sz w:val="20"/>
        </w:rPr>
        <w:t xml:space="preserve"> </w:t>
      </w:r>
      <w:r>
        <w:rPr>
          <w:sz w:val="20"/>
        </w:rPr>
        <w:t>be</w:t>
      </w:r>
      <w:r>
        <w:rPr>
          <w:spacing w:val="-4"/>
          <w:sz w:val="20"/>
        </w:rPr>
        <w:t xml:space="preserve"> </w:t>
      </w:r>
      <w:r>
        <w:rPr>
          <w:sz w:val="20"/>
        </w:rPr>
        <w:t>given</w:t>
      </w:r>
      <w:r>
        <w:rPr>
          <w:spacing w:val="-5"/>
          <w:sz w:val="20"/>
        </w:rPr>
        <w:t xml:space="preserve"> </w:t>
      </w:r>
      <w:r>
        <w:rPr>
          <w:sz w:val="20"/>
        </w:rPr>
        <w:t>to</w:t>
      </w:r>
      <w:r>
        <w:rPr>
          <w:spacing w:val="-3"/>
          <w:sz w:val="20"/>
        </w:rPr>
        <w:t xml:space="preserve"> </w:t>
      </w:r>
      <w:r>
        <w:rPr>
          <w:sz w:val="20"/>
        </w:rPr>
        <w:t>children</w:t>
      </w:r>
      <w:r>
        <w:rPr>
          <w:spacing w:val="-3"/>
          <w:sz w:val="20"/>
        </w:rPr>
        <w:t xml:space="preserve"> </w:t>
      </w:r>
      <w:r>
        <w:rPr>
          <w:sz w:val="20"/>
        </w:rPr>
        <w:t>whose</w:t>
      </w:r>
      <w:r>
        <w:rPr>
          <w:spacing w:val="-3"/>
          <w:sz w:val="20"/>
        </w:rPr>
        <w:t xml:space="preserve"> </w:t>
      </w:r>
      <w:r>
        <w:rPr>
          <w:sz w:val="20"/>
        </w:rPr>
        <w:t>parents/guardians</w:t>
      </w:r>
      <w:r>
        <w:rPr>
          <w:spacing w:val="-3"/>
          <w:sz w:val="20"/>
        </w:rPr>
        <w:t xml:space="preserve"> </w:t>
      </w:r>
      <w:r>
        <w:rPr>
          <w:sz w:val="20"/>
        </w:rPr>
        <w:t>have</w:t>
      </w:r>
      <w:r>
        <w:rPr>
          <w:spacing w:val="-3"/>
          <w:sz w:val="20"/>
        </w:rPr>
        <w:t xml:space="preserve"> </w:t>
      </w:r>
      <w:r>
        <w:rPr>
          <w:sz w:val="20"/>
        </w:rPr>
        <w:t>expressed</w:t>
      </w:r>
      <w:r>
        <w:rPr>
          <w:spacing w:val="-5"/>
          <w:sz w:val="20"/>
        </w:rPr>
        <w:t xml:space="preserve"> </w:t>
      </w:r>
      <w:r>
        <w:rPr>
          <w:sz w:val="20"/>
        </w:rPr>
        <w:t>a</w:t>
      </w:r>
      <w:r>
        <w:rPr>
          <w:spacing w:val="-1"/>
          <w:sz w:val="20"/>
        </w:rPr>
        <w:t xml:space="preserve"> </w:t>
      </w:r>
      <w:r>
        <w:rPr>
          <w:sz w:val="20"/>
        </w:rPr>
        <w:t>preference for the school.</w:t>
      </w:r>
    </w:p>
    <w:p w:rsidR="005307F6" w:rsidRDefault="005307F6">
      <w:pPr>
        <w:pStyle w:val="BodyText"/>
        <w:spacing w:before="2"/>
      </w:pPr>
    </w:p>
    <w:p w:rsidR="005307F6" w:rsidRDefault="00D47389">
      <w:pPr>
        <w:pStyle w:val="BodyText"/>
        <w:ind w:left="460" w:right="708"/>
      </w:pPr>
      <w:r>
        <w:t>If</w:t>
      </w:r>
      <w:r>
        <w:rPr>
          <w:spacing w:val="-2"/>
        </w:rPr>
        <w:t xml:space="preserve"> </w:t>
      </w:r>
      <w:r>
        <w:t>there</w:t>
      </w:r>
      <w:r>
        <w:rPr>
          <w:spacing w:val="-4"/>
        </w:rPr>
        <w:t xml:space="preserve"> </w:t>
      </w:r>
      <w:r>
        <w:t>are</w:t>
      </w:r>
      <w:r>
        <w:rPr>
          <w:spacing w:val="-4"/>
        </w:rPr>
        <w:t xml:space="preserve"> </w:t>
      </w:r>
      <w:r>
        <w:t>more</w:t>
      </w:r>
      <w:r>
        <w:rPr>
          <w:spacing w:val="-4"/>
        </w:rPr>
        <w:t xml:space="preserve"> </w:t>
      </w:r>
      <w:r>
        <w:t>applicants</w:t>
      </w:r>
      <w:r>
        <w:rPr>
          <w:spacing w:val="-3"/>
        </w:rPr>
        <w:t xml:space="preserve"> </w:t>
      </w:r>
      <w:r>
        <w:t>than</w:t>
      </w:r>
      <w:r>
        <w:rPr>
          <w:spacing w:val="-2"/>
        </w:rPr>
        <w:t xml:space="preserve"> </w:t>
      </w:r>
      <w:r>
        <w:t>places</w:t>
      </w:r>
      <w:r>
        <w:rPr>
          <w:spacing w:val="-3"/>
        </w:rPr>
        <w:t xml:space="preserve"> </w:t>
      </w:r>
      <w:r>
        <w:t>available</w:t>
      </w:r>
      <w:r>
        <w:rPr>
          <w:spacing w:val="-4"/>
        </w:rPr>
        <w:t xml:space="preserve"> </w:t>
      </w:r>
      <w:r>
        <w:t>in</w:t>
      </w:r>
      <w:r>
        <w:rPr>
          <w:spacing w:val="-4"/>
        </w:rPr>
        <w:t xml:space="preserve"> </w:t>
      </w:r>
      <w:r>
        <w:t>any</w:t>
      </w:r>
      <w:r>
        <w:rPr>
          <w:spacing w:val="-5"/>
        </w:rPr>
        <w:t xml:space="preserve"> </w:t>
      </w:r>
      <w:r>
        <w:t>of</w:t>
      </w:r>
      <w:r>
        <w:rPr>
          <w:spacing w:val="-2"/>
        </w:rPr>
        <w:t xml:space="preserve"> </w:t>
      </w:r>
      <w:r>
        <w:t>the</w:t>
      </w:r>
      <w:r>
        <w:rPr>
          <w:spacing w:val="-2"/>
        </w:rPr>
        <w:t xml:space="preserve"> </w:t>
      </w:r>
      <w:r>
        <w:t>above</w:t>
      </w:r>
      <w:r>
        <w:rPr>
          <w:spacing w:val="-4"/>
        </w:rPr>
        <w:t xml:space="preserve"> </w:t>
      </w:r>
      <w:r>
        <w:t>criteria,</w:t>
      </w:r>
      <w:r>
        <w:rPr>
          <w:spacing w:val="-5"/>
        </w:rPr>
        <w:t xml:space="preserve"> </w:t>
      </w:r>
      <w:r>
        <w:t>then</w:t>
      </w:r>
      <w:r>
        <w:rPr>
          <w:spacing w:val="-2"/>
        </w:rPr>
        <w:t xml:space="preserve"> </w:t>
      </w:r>
      <w:r>
        <w:t>distance</w:t>
      </w:r>
      <w:r>
        <w:rPr>
          <w:spacing w:val="-4"/>
        </w:rPr>
        <w:t xml:space="preserve"> </w:t>
      </w:r>
      <w:r>
        <w:t>from home to school will be used to decide which children are admitted.</w:t>
      </w:r>
    </w:p>
    <w:p w:rsidR="005307F6" w:rsidRDefault="005307F6">
      <w:pPr>
        <w:sectPr w:rsidR="005307F6">
          <w:pgSz w:w="11910" w:h="16840"/>
          <w:pgMar w:top="1340" w:right="800" w:bottom="280" w:left="1340" w:header="720" w:footer="720" w:gutter="0"/>
          <w:cols w:space="720"/>
        </w:sectPr>
      </w:pPr>
    </w:p>
    <w:p w:rsidR="005307F6" w:rsidRDefault="00D47389">
      <w:pPr>
        <w:pStyle w:val="Heading2"/>
        <w:numPr>
          <w:ilvl w:val="1"/>
          <w:numId w:val="1"/>
        </w:numPr>
        <w:tabs>
          <w:tab w:val="left" w:pos="470"/>
        </w:tabs>
        <w:spacing w:before="77"/>
        <w:ind w:left="469" w:hanging="370"/>
      </w:pPr>
      <w:r>
        <w:lastRenderedPageBreak/>
        <w:t>Tie</w:t>
      </w:r>
      <w:r>
        <w:rPr>
          <w:spacing w:val="-3"/>
        </w:rPr>
        <w:t xml:space="preserve"> </w:t>
      </w:r>
      <w:r>
        <w:rPr>
          <w:spacing w:val="-2"/>
        </w:rPr>
        <w:t>break</w:t>
      </w:r>
    </w:p>
    <w:p w:rsidR="005307F6" w:rsidRDefault="00D47389">
      <w:pPr>
        <w:pStyle w:val="BodyText"/>
        <w:spacing w:before="1"/>
        <w:ind w:left="460" w:right="708"/>
      </w:pPr>
      <w: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w:t>
      </w:r>
      <w:r>
        <w:rPr>
          <w:spacing w:val="-4"/>
        </w:rPr>
        <w:t xml:space="preserve"> </w:t>
      </w:r>
      <w:r>
        <w:t>The</w:t>
      </w:r>
      <w:r>
        <w:rPr>
          <w:spacing w:val="-5"/>
        </w:rPr>
        <w:t xml:space="preserve"> </w:t>
      </w:r>
      <w:r>
        <w:t>distance will</w:t>
      </w:r>
      <w:r>
        <w:rPr>
          <w:spacing w:val="-3"/>
        </w:rPr>
        <w:t xml:space="preserve"> </w:t>
      </w:r>
      <w:r>
        <w:t>be</w:t>
      </w:r>
      <w:r>
        <w:rPr>
          <w:spacing w:val="-2"/>
        </w:rPr>
        <w:t xml:space="preserve"> </w:t>
      </w:r>
      <w:r>
        <w:t>measured</w:t>
      </w:r>
      <w:r>
        <w:rPr>
          <w:spacing w:val="-1"/>
        </w:rPr>
        <w:t xml:space="preserve"> </w:t>
      </w:r>
      <w:r>
        <w:t>by</w:t>
      </w:r>
      <w:r>
        <w:rPr>
          <w:spacing w:val="-7"/>
        </w:rPr>
        <w:t xml:space="preserve"> </w:t>
      </w:r>
      <w:r>
        <w:t>the</w:t>
      </w:r>
      <w:r>
        <w:rPr>
          <w:spacing w:val="-5"/>
        </w:rPr>
        <w:t xml:space="preserve"> </w:t>
      </w:r>
      <w:r>
        <w:t>shortest</w:t>
      </w:r>
      <w:r>
        <w:rPr>
          <w:spacing w:val="-2"/>
        </w:rPr>
        <w:t xml:space="preserve"> </w:t>
      </w:r>
      <w:r>
        <w:t>suitable</w:t>
      </w:r>
      <w:r>
        <w:rPr>
          <w:spacing w:val="-2"/>
        </w:rPr>
        <w:t xml:space="preserve"> </w:t>
      </w:r>
      <w:r>
        <w:t>walking</w:t>
      </w:r>
      <w:r>
        <w:rPr>
          <w:spacing w:val="-5"/>
        </w:rPr>
        <w:t xml:space="preserve"> </w:t>
      </w:r>
      <w:r>
        <w:t>route</w:t>
      </w:r>
      <w:r>
        <w:rPr>
          <w:spacing w:val="-2"/>
        </w:rPr>
        <w:t xml:space="preserve"> </w:t>
      </w:r>
      <w:r>
        <w:t>between</w:t>
      </w:r>
      <w:r>
        <w:rPr>
          <w:spacing w:val="-4"/>
        </w:rPr>
        <w:t xml:space="preserve"> </w:t>
      </w:r>
      <w:r>
        <w:t>the</w:t>
      </w:r>
      <w:r>
        <w:rPr>
          <w:spacing w:val="-5"/>
        </w:rPr>
        <w:t xml:space="preserve"> </w:t>
      </w:r>
      <w:r>
        <w:t>child’s permanent home address and the main entrance to the school.</w:t>
      </w:r>
    </w:p>
    <w:p w:rsidR="005307F6" w:rsidRDefault="00D47389">
      <w:pPr>
        <w:pStyle w:val="BodyText"/>
        <w:spacing w:before="122"/>
        <w:ind w:left="100" w:right="428"/>
      </w:pPr>
      <w:r>
        <w:t>A</w:t>
      </w:r>
      <w:r>
        <w:rPr>
          <w:spacing w:val="-4"/>
        </w:rPr>
        <w:t xml:space="preserve"> </w:t>
      </w:r>
      <w:r>
        <w:t>child’s</w:t>
      </w:r>
      <w:r>
        <w:rPr>
          <w:spacing w:val="-3"/>
        </w:rPr>
        <w:t xml:space="preserve"> </w:t>
      </w:r>
      <w:r>
        <w:t>home</w:t>
      </w:r>
      <w:r>
        <w:rPr>
          <w:spacing w:val="-4"/>
        </w:rPr>
        <w:t xml:space="preserve"> </w:t>
      </w:r>
      <w:r>
        <w:t>address</w:t>
      </w:r>
      <w:r>
        <w:rPr>
          <w:spacing w:val="-1"/>
        </w:rPr>
        <w:t xml:space="preserve"> </w:t>
      </w:r>
      <w:r>
        <w:t>will</w:t>
      </w:r>
      <w:r>
        <w:rPr>
          <w:spacing w:val="-3"/>
        </w:rPr>
        <w:t xml:space="preserve"> </w:t>
      </w:r>
      <w:r>
        <w:t>be</w:t>
      </w:r>
      <w:r>
        <w:rPr>
          <w:spacing w:val="-5"/>
        </w:rPr>
        <w:t xml:space="preserve"> </w:t>
      </w:r>
      <w:r>
        <w:t>considered</w:t>
      </w:r>
      <w:r>
        <w:rPr>
          <w:spacing w:val="-4"/>
        </w:rPr>
        <w:t xml:space="preserve"> </w:t>
      </w:r>
      <w:r>
        <w:t>to</w:t>
      </w:r>
      <w:r>
        <w:rPr>
          <w:spacing w:val="-2"/>
        </w:rPr>
        <w:t xml:space="preserve"> </w:t>
      </w:r>
      <w:r>
        <w:t>be</w:t>
      </w:r>
      <w:r>
        <w:rPr>
          <w:spacing w:val="-3"/>
        </w:rPr>
        <w:t xml:space="preserve"> </w:t>
      </w:r>
      <w:r>
        <w:t>where</w:t>
      </w:r>
      <w:r>
        <w:rPr>
          <w:spacing w:val="-2"/>
        </w:rPr>
        <w:t xml:space="preserve"> </w:t>
      </w:r>
      <w:r>
        <w:t>he/she</w:t>
      </w:r>
      <w:r>
        <w:rPr>
          <w:spacing w:val="-2"/>
        </w:rPr>
        <w:t xml:space="preserve"> </w:t>
      </w:r>
      <w:r>
        <w:t>is</w:t>
      </w:r>
      <w:r>
        <w:rPr>
          <w:spacing w:val="-3"/>
        </w:rPr>
        <w:t xml:space="preserve"> </w:t>
      </w:r>
      <w:r>
        <w:t>resident</w:t>
      </w:r>
      <w:r>
        <w:rPr>
          <w:spacing w:val="-2"/>
        </w:rPr>
        <w:t xml:space="preserve"> </w:t>
      </w:r>
      <w:r>
        <w:t>for</w:t>
      </w:r>
      <w:r>
        <w:rPr>
          <w:spacing w:val="-4"/>
        </w:rPr>
        <w:t xml:space="preserve"> </w:t>
      </w:r>
      <w:r>
        <w:t>the</w:t>
      </w:r>
      <w:r>
        <w:rPr>
          <w:spacing w:val="-2"/>
        </w:rPr>
        <w:t xml:space="preserve"> </w:t>
      </w:r>
      <w:r>
        <w:t>majority</w:t>
      </w:r>
      <w:r>
        <w:rPr>
          <w:spacing w:val="-7"/>
        </w:rPr>
        <w:t xml:space="preserve"> </w:t>
      </w:r>
      <w:r>
        <w:t>of</w:t>
      </w:r>
      <w:r>
        <w:rPr>
          <w:spacing w:val="-2"/>
        </w:rPr>
        <w:t xml:space="preserve"> </w:t>
      </w:r>
      <w:r>
        <w:t>nights</w:t>
      </w:r>
      <w:r>
        <w:rPr>
          <w:spacing w:val="-1"/>
        </w:rPr>
        <w:t xml:space="preserve"> </w:t>
      </w:r>
      <w:r>
        <w:t>in</w:t>
      </w:r>
      <w:r>
        <w:rPr>
          <w:spacing w:val="-4"/>
        </w:rPr>
        <w:t xml:space="preserve"> </w:t>
      </w:r>
      <w:r>
        <w:t>a normal school week.</w:t>
      </w:r>
    </w:p>
    <w:p w:rsidR="005307F6" w:rsidRDefault="00D47389">
      <w:pPr>
        <w:pStyle w:val="Heading2"/>
        <w:numPr>
          <w:ilvl w:val="1"/>
          <w:numId w:val="1"/>
        </w:numPr>
        <w:tabs>
          <w:tab w:val="left" w:pos="470"/>
        </w:tabs>
        <w:spacing w:before="117"/>
        <w:ind w:left="469" w:hanging="370"/>
      </w:pPr>
      <w:r>
        <w:t>Children</w:t>
      </w:r>
      <w:r>
        <w:rPr>
          <w:spacing w:val="-8"/>
        </w:rPr>
        <w:t xml:space="preserve"> </w:t>
      </w:r>
      <w:r>
        <w:t>below</w:t>
      </w:r>
      <w:r>
        <w:rPr>
          <w:spacing w:val="-3"/>
        </w:rPr>
        <w:t xml:space="preserve"> </w:t>
      </w:r>
      <w:r>
        <w:t>compulsory</w:t>
      </w:r>
      <w:r>
        <w:rPr>
          <w:spacing w:val="-8"/>
        </w:rPr>
        <w:t xml:space="preserve"> </w:t>
      </w:r>
      <w:r>
        <w:t>school</w:t>
      </w:r>
      <w:r>
        <w:rPr>
          <w:spacing w:val="-3"/>
        </w:rPr>
        <w:t xml:space="preserve"> </w:t>
      </w:r>
      <w:r>
        <w:rPr>
          <w:spacing w:val="-5"/>
        </w:rPr>
        <w:t>age</w:t>
      </w:r>
    </w:p>
    <w:p w:rsidR="005307F6" w:rsidRDefault="00D47389">
      <w:pPr>
        <w:pStyle w:val="BodyText"/>
        <w:spacing w:before="123"/>
        <w:ind w:left="100" w:right="708"/>
      </w:pPr>
      <w:r>
        <w:t>Where</w:t>
      </w:r>
      <w:r>
        <w:rPr>
          <w:spacing w:val="-3"/>
        </w:rPr>
        <w:t xml:space="preserve"> </w:t>
      </w:r>
      <w:r>
        <w:t>children</w:t>
      </w:r>
      <w:r>
        <w:rPr>
          <w:spacing w:val="-1"/>
        </w:rPr>
        <w:t xml:space="preserve"> </w:t>
      </w:r>
      <w:r>
        <w:t>below</w:t>
      </w:r>
      <w:r>
        <w:rPr>
          <w:spacing w:val="-3"/>
        </w:rPr>
        <w:t xml:space="preserve"> </w:t>
      </w:r>
      <w:r>
        <w:t>compulsory</w:t>
      </w:r>
      <w:r>
        <w:rPr>
          <w:spacing w:val="-6"/>
        </w:rPr>
        <w:t xml:space="preserve"> </w:t>
      </w:r>
      <w:r>
        <w:t>school</w:t>
      </w:r>
      <w:r>
        <w:rPr>
          <w:spacing w:val="-4"/>
        </w:rPr>
        <w:t xml:space="preserve"> </w:t>
      </w:r>
      <w:r>
        <w:t>age</w:t>
      </w:r>
      <w:r>
        <w:rPr>
          <w:spacing w:val="-4"/>
        </w:rPr>
        <w:t xml:space="preserve"> </w:t>
      </w:r>
      <w:proofErr w:type="gramStart"/>
      <w:r>
        <w:t>are</w:t>
      </w:r>
      <w:proofErr w:type="gramEnd"/>
      <w:r>
        <w:rPr>
          <w:spacing w:val="-3"/>
        </w:rPr>
        <w:t xml:space="preserve"> </w:t>
      </w:r>
      <w:r>
        <w:t>offered</w:t>
      </w:r>
      <w:r>
        <w:rPr>
          <w:spacing w:val="-3"/>
        </w:rPr>
        <w:t xml:space="preserve"> </w:t>
      </w:r>
      <w:r>
        <w:t>a</w:t>
      </w:r>
      <w:r>
        <w:rPr>
          <w:spacing w:val="-4"/>
        </w:rPr>
        <w:t xml:space="preserve"> </w:t>
      </w:r>
      <w:r>
        <w:t>place</w:t>
      </w:r>
      <w:r>
        <w:rPr>
          <w:spacing w:val="-1"/>
        </w:rPr>
        <w:t xml:space="preserve"> </w:t>
      </w:r>
      <w:r>
        <w:t>at</w:t>
      </w:r>
      <w:r>
        <w:rPr>
          <w:spacing w:val="-4"/>
        </w:rPr>
        <w:t xml:space="preserve"> </w:t>
      </w:r>
      <w:r>
        <w:t>the</w:t>
      </w:r>
      <w:r>
        <w:rPr>
          <w:spacing w:val="-4"/>
        </w:rPr>
        <w:t xml:space="preserve"> </w:t>
      </w:r>
      <w:r>
        <w:t>school,</w:t>
      </w:r>
      <w:r>
        <w:rPr>
          <w:spacing w:val="-1"/>
        </w:rPr>
        <w:t xml:space="preserve"> </w:t>
      </w:r>
      <w:r>
        <w:t>they</w:t>
      </w:r>
      <w:r>
        <w:rPr>
          <w:spacing w:val="-4"/>
        </w:rPr>
        <w:t xml:space="preserve"> </w:t>
      </w:r>
      <w:r>
        <w:t>will</w:t>
      </w:r>
      <w:r>
        <w:rPr>
          <w:spacing w:val="-2"/>
        </w:rPr>
        <w:t xml:space="preserve"> </w:t>
      </w:r>
      <w:r>
        <w:t>be</w:t>
      </w:r>
      <w:r>
        <w:rPr>
          <w:spacing w:val="-2"/>
        </w:rPr>
        <w:t xml:space="preserve"> </w:t>
      </w:r>
      <w:r>
        <w:t>entitled</w:t>
      </w:r>
      <w:r>
        <w:rPr>
          <w:spacing w:val="-4"/>
        </w:rPr>
        <w:t xml:space="preserve"> </w:t>
      </w:r>
      <w:r>
        <w:t>to attend the school full-time in the September following their fourth birthday.</w:t>
      </w:r>
    </w:p>
    <w:p w:rsidR="005307F6" w:rsidRDefault="00D47389">
      <w:pPr>
        <w:pStyle w:val="BodyText"/>
        <w:spacing w:before="118"/>
        <w:ind w:left="100" w:right="1055"/>
        <w:jc w:val="both"/>
      </w:pPr>
      <w:r>
        <w:t>Parents</w:t>
      </w:r>
      <w:r>
        <w:rPr>
          <w:spacing w:val="-1"/>
        </w:rPr>
        <w:t xml:space="preserve"> </w:t>
      </w:r>
      <w:r>
        <w:t>may</w:t>
      </w:r>
      <w:r>
        <w:rPr>
          <w:spacing w:val="-8"/>
        </w:rPr>
        <w:t xml:space="preserve"> </w:t>
      </w:r>
      <w:r>
        <w:t>defer</w:t>
      </w:r>
      <w:r>
        <w:rPr>
          <w:spacing w:val="-2"/>
        </w:rPr>
        <w:t xml:space="preserve"> </w:t>
      </w:r>
      <w:r>
        <w:t>their</w:t>
      </w:r>
      <w:r>
        <w:rPr>
          <w:spacing w:val="-1"/>
        </w:rPr>
        <w:t xml:space="preserve"> </w:t>
      </w:r>
      <w:r>
        <w:t>child’s</w:t>
      </w:r>
      <w:r>
        <w:rPr>
          <w:spacing w:val="-1"/>
        </w:rPr>
        <w:t xml:space="preserve"> </w:t>
      </w:r>
      <w:r>
        <w:t>entry</w:t>
      </w:r>
      <w:r>
        <w:rPr>
          <w:spacing w:val="-5"/>
        </w:rPr>
        <w:t xml:space="preserve"> </w:t>
      </w:r>
      <w:r>
        <w:t>to</w:t>
      </w:r>
      <w:r>
        <w:rPr>
          <w:spacing w:val="-2"/>
        </w:rPr>
        <w:t xml:space="preserve"> </w:t>
      </w:r>
      <w:r>
        <w:t>the</w:t>
      </w:r>
      <w:r>
        <w:rPr>
          <w:spacing w:val="-2"/>
        </w:rPr>
        <w:t xml:space="preserve"> </w:t>
      </w:r>
      <w:r>
        <w:t>school</w:t>
      </w:r>
      <w:r>
        <w:rPr>
          <w:spacing w:val="-3"/>
        </w:rPr>
        <w:t xml:space="preserve"> </w:t>
      </w:r>
      <w:r>
        <w:t>until</w:t>
      </w:r>
      <w:r>
        <w:rPr>
          <w:spacing w:val="-1"/>
        </w:rPr>
        <w:t xml:space="preserve"> </w:t>
      </w:r>
      <w:r>
        <w:t>later in</w:t>
      </w:r>
      <w:r>
        <w:rPr>
          <w:spacing w:val="-2"/>
        </w:rPr>
        <w:t xml:space="preserve"> </w:t>
      </w:r>
      <w:r>
        <w:t>the</w:t>
      </w:r>
      <w:r>
        <w:rPr>
          <w:spacing w:val="-3"/>
        </w:rPr>
        <w:t xml:space="preserve"> </w:t>
      </w:r>
      <w:r>
        <w:t>school year</w:t>
      </w:r>
      <w:r>
        <w:rPr>
          <w:spacing w:val="-2"/>
        </w:rPr>
        <w:t xml:space="preserve"> </w:t>
      </w:r>
      <w:r>
        <w:t>but not</w:t>
      </w:r>
      <w:r>
        <w:rPr>
          <w:spacing w:val="-2"/>
        </w:rPr>
        <w:t xml:space="preserve"> </w:t>
      </w:r>
      <w:r>
        <w:t>beyond the point</w:t>
      </w:r>
      <w:r>
        <w:rPr>
          <w:spacing w:val="-4"/>
        </w:rPr>
        <w:t xml:space="preserve"> </w:t>
      </w:r>
      <w:r>
        <w:t>at which</w:t>
      </w:r>
      <w:r>
        <w:rPr>
          <w:spacing w:val="-3"/>
        </w:rPr>
        <w:t xml:space="preserve"> </w:t>
      </w:r>
      <w:r>
        <w:t>the</w:t>
      </w:r>
      <w:r>
        <w:rPr>
          <w:spacing w:val="-3"/>
        </w:rPr>
        <w:t xml:space="preserve"> </w:t>
      </w:r>
      <w:r>
        <w:t>child</w:t>
      </w:r>
      <w:r>
        <w:rPr>
          <w:spacing w:val="-3"/>
        </w:rPr>
        <w:t xml:space="preserve"> </w:t>
      </w:r>
      <w:r>
        <w:t>reaches</w:t>
      </w:r>
      <w:r>
        <w:rPr>
          <w:spacing w:val="-2"/>
        </w:rPr>
        <w:t xml:space="preserve"> </w:t>
      </w:r>
      <w:r>
        <w:t>compulsory</w:t>
      </w:r>
      <w:r>
        <w:rPr>
          <w:spacing w:val="-9"/>
        </w:rPr>
        <w:t xml:space="preserve"> </w:t>
      </w:r>
      <w:r>
        <w:t>school</w:t>
      </w:r>
      <w:r>
        <w:rPr>
          <w:spacing w:val="-2"/>
        </w:rPr>
        <w:t xml:space="preserve"> </w:t>
      </w:r>
      <w:r>
        <w:t>age,</w:t>
      </w:r>
      <w:r>
        <w:rPr>
          <w:spacing w:val="-4"/>
        </w:rPr>
        <w:t xml:space="preserve"> </w:t>
      </w:r>
      <w:r>
        <w:t>and</w:t>
      </w:r>
      <w:r>
        <w:rPr>
          <w:spacing w:val="-3"/>
        </w:rPr>
        <w:t xml:space="preserve"> </w:t>
      </w:r>
      <w:r>
        <w:t>not</w:t>
      </w:r>
      <w:r>
        <w:rPr>
          <w:spacing w:val="-4"/>
        </w:rPr>
        <w:t xml:space="preserve"> </w:t>
      </w:r>
      <w:r>
        <w:t>beyond</w:t>
      </w:r>
      <w:r>
        <w:rPr>
          <w:spacing w:val="-2"/>
        </w:rPr>
        <w:t xml:space="preserve"> </w:t>
      </w:r>
      <w:r>
        <w:t>the</w:t>
      </w:r>
      <w:r>
        <w:rPr>
          <w:spacing w:val="-1"/>
        </w:rPr>
        <w:t xml:space="preserve"> </w:t>
      </w:r>
      <w:r>
        <w:t>beginning</w:t>
      </w:r>
      <w:r>
        <w:rPr>
          <w:spacing w:val="-4"/>
        </w:rPr>
        <w:t xml:space="preserve"> </w:t>
      </w:r>
      <w:r>
        <w:t>of</w:t>
      </w:r>
      <w:r>
        <w:rPr>
          <w:spacing w:val="-1"/>
        </w:rPr>
        <w:t xml:space="preserve"> </w:t>
      </w:r>
      <w:r>
        <w:t>the</w:t>
      </w:r>
      <w:r>
        <w:rPr>
          <w:spacing w:val="-3"/>
        </w:rPr>
        <w:t xml:space="preserve"> </w:t>
      </w:r>
      <w:r>
        <w:t>final term of the school year the offer was made for.</w:t>
      </w:r>
    </w:p>
    <w:p w:rsidR="005307F6" w:rsidRDefault="00D47389">
      <w:pPr>
        <w:pStyle w:val="BodyText"/>
        <w:spacing w:before="122"/>
        <w:ind w:left="100" w:right="428"/>
      </w:pPr>
      <w:r>
        <w:t>Where</w:t>
      </w:r>
      <w:r>
        <w:rPr>
          <w:spacing w:val="-4"/>
        </w:rPr>
        <w:t xml:space="preserve"> </w:t>
      </w:r>
      <w:r>
        <w:t>the</w:t>
      </w:r>
      <w:r>
        <w:rPr>
          <w:spacing w:val="-5"/>
        </w:rPr>
        <w:t xml:space="preserve"> </w:t>
      </w:r>
      <w:r>
        <w:t>parents</w:t>
      </w:r>
      <w:r>
        <w:rPr>
          <w:spacing w:val="-1"/>
        </w:rPr>
        <w:t xml:space="preserve"> </w:t>
      </w:r>
      <w:r>
        <w:t>wish,</w:t>
      </w:r>
      <w:r>
        <w:rPr>
          <w:spacing w:val="-4"/>
        </w:rPr>
        <w:t xml:space="preserve"> </w:t>
      </w:r>
      <w:r>
        <w:t>children</w:t>
      </w:r>
      <w:r>
        <w:rPr>
          <w:spacing w:val="-4"/>
        </w:rPr>
        <w:t xml:space="preserve"> </w:t>
      </w:r>
      <w:r>
        <w:t>may</w:t>
      </w:r>
      <w:r>
        <w:rPr>
          <w:spacing w:val="-7"/>
        </w:rPr>
        <w:t xml:space="preserve"> </w:t>
      </w:r>
      <w:r>
        <w:t>attend part-time</w:t>
      </w:r>
      <w:r>
        <w:rPr>
          <w:spacing w:val="-4"/>
        </w:rPr>
        <w:t xml:space="preserve"> </w:t>
      </w:r>
      <w:r>
        <w:t>until</w:t>
      </w:r>
      <w:r>
        <w:rPr>
          <w:spacing w:val="-3"/>
        </w:rPr>
        <w:t xml:space="preserve"> </w:t>
      </w:r>
      <w:r>
        <w:t>later</w:t>
      </w:r>
      <w:r>
        <w:rPr>
          <w:spacing w:val="-1"/>
        </w:rPr>
        <w:t xml:space="preserve"> </w:t>
      </w:r>
      <w:r>
        <w:t>in</w:t>
      </w:r>
      <w:r>
        <w:rPr>
          <w:spacing w:val="-4"/>
        </w:rPr>
        <w:t xml:space="preserve"> </w:t>
      </w:r>
      <w:r>
        <w:t>the</w:t>
      </w:r>
      <w:r>
        <w:rPr>
          <w:spacing w:val="-5"/>
        </w:rPr>
        <w:t xml:space="preserve"> </w:t>
      </w:r>
      <w:r>
        <w:t>school</w:t>
      </w:r>
      <w:r>
        <w:rPr>
          <w:spacing w:val="-1"/>
        </w:rPr>
        <w:t xml:space="preserve"> </w:t>
      </w:r>
      <w:r>
        <w:t>year</w:t>
      </w:r>
      <w:r>
        <w:rPr>
          <w:spacing w:val="-1"/>
        </w:rPr>
        <w:t xml:space="preserve"> </w:t>
      </w:r>
      <w:r>
        <w:t>but</w:t>
      </w:r>
      <w:r>
        <w:rPr>
          <w:spacing w:val="-2"/>
        </w:rPr>
        <w:t xml:space="preserve"> </w:t>
      </w:r>
      <w:r>
        <w:t>not</w:t>
      </w:r>
      <w:r>
        <w:rPr>
          <w:spacing w:val="-2"/>
        </w:rPr>
        <w:t xml:space="preserve"> </w:t>
      </w:r>
      <w:r>
        <w:t>beyond</w:t>
      </w:r>
      <w:r>
        <w:rPr>
          <w:spacing w:val="-4"/>
        </w:rPr>
        <w:t xml:space="preserve"> </w:t>
      </w:r>
      <w:r>
        <w:t>the point at which they reach compulsory school age.</w:t>
      </w:r>
    </w:p>
    <w:p w:rsidR="005307F6" w:rsidRDefault="005307F6">
      <w:pPr>
        <w:pStyle w:val="BodyText"/>
        <w:rPr>
          <w:sz w:val="22"/>
        </w:rPr>
      </w:pPr>
    </w:p>
    <w:p w:rsidR="005307F6" w:rsidRDefault="005307F6">
      <w:pPr>
        <w:pStyle w:val="BodyText"/>
        <w:spacing w:before="6"/>
        <w:rPr>
          <w:sz w:val="19"/>
        </w:rPr>
      </w:pPr>
    </w:p>
    <w:p w:rsidR="005307F6" w:rsidRDefault="00D47389">
      <w:pPr>
        <w:pStyle w:val="Heading1"/>
        <w:numPr>
          <w:ilvl w:val="0"/>
          <w:numId w:val="3"/>
        </w:numPr>
        <w:tabs>
          <w:tab w:val="left" w:pos="413"/>
        </w:tabs>
        <w:spacing w:before="1"/>
        <w:ind w:left="412" w:hanging="313"/>
      </w:pPr>
      <w:r>
        <w:t>In-year</w:t>
      </w:r>
      <w:r>
        <w:rPr>
          <w:spacing w:val="-6"/>
        </w:rPr>
        <w:t xml:space="preserve"> </w:t>
      </w:r>
      <w:r>
        <w:rPr>
          <w:spacing w:val="-2"/>
        </w:rPr>
        <w:t>admissions</w:t>
      </w:r>
    </w:p>
    <w:p w:rsidR="005307F6" w:rsidRDefault="00D47389">
      <w:pPr>
        <w:pStyle w:val="BodyText"/>
        <w:spacing w:before="122"/>
        <w:ind w:left="100" w:right="954"/>
        <w:jc w:val="both"/>
      </w:pPr>
      <w:r>
        <w:t>You</w:t>
      </w:r>
      <w:r>
        <w:rPr>
          <w:spacing w:val="-3"/>
        </w:rPr>
        <w:t xml:space="preserve"> </w:t>
      </w:r>
      <w:r>
        <w:t>can</w:t>
      </w:r>
      <w:r>
        <w:rPr>
          <w:spacing w:val="-2"/>
        </w:rPr>
        <w:t xml:space="preserve"> </w:t>
      </w:r>
      <w:r>
        <w:t>apply</w:t>
      </w:r>
      <w:r>
        <w:rPr>
          <w:spacing w:val="-5"/>
        </w:rPr>
        <w:t xml:space="preserve"> </w:t>
      </w:r>
      <w:r>
        <w:t>for</w:t>
      </w:r>
      <w:r>
        <w:rPr>
          <w:spacing w:val="-2"/>
        </w:rPr>
        <w:t xml:space="preserve"> </w:t>
      </w:r>
      <w:r>
        <w:t>a place</w:t>
      </w:r>
      <w:r>
        <w:rPr>
          <w:spacing w:val="-2"/>
        </w:rPr>
        <w:t xml:space="preserve"> </w:t>
      </w:r>
      <w:r>
        <w:t>for your</w:t>
      </w:r>
      <w:r>
        <w:rPr>
          <w:spacing w:val="-2"/>
        </w:rPr>
        <w:t xml:space="preserve"> </w:t>
      </w:r>
      <w:r>
        <w:t>child</w:t>
      </w:r>
      <w:r>
        <w:rPr>
          <w:spacing w:val="-2"/>
        </w:rPr>
        <w:t xml:space="preserve"> </w:t>
      </w:r>
      <w:r>
        <w:t>at</w:t>
      </w:r>
      <w:r>
        <w:rPr>
          <w:spacing w:val="-2"/>
        </w:rPr>
        <w:t xml:space="preserve"> </w:t>
      </w:r>
      <w:r>
        <w:t>any</w:t>
      </w:r>
      <w:r>
        <w:rPr>
          <w:spacing w:val="-5"/>
        </w:rPr>
        <w:t xml:space="preserve"> </w:t>
      </w:r>
      <w:r>
        <w:t>time</w:t>
      </w:r>
      <w:r>
        <w:rPr>
          <w:spacing w:val="-2"/>
        </w:rPr>
        <w:t xml:space="preserve"> </w:t>
      </w:r>
      <w:r>
        <w:t>outside</w:t>
      </w:r>
      <w:r>
        <w:rPr>
          <w:spacing w:val="-3"/>
        </w:rPr>
        <w:t xml:space="preserve"> </w:t>
      </w:r>
      <w:r>
        <w:t>the</w:t>
      </w:r>
      <w:r>
        <w:rPr>
          <w:spacing w:val="-1"/>
        </w:rPr>
        <w:t xml:space="preserve"> </w:t>
      </w:r>
      <w:r>
        <w:t>normal</w:t>
      </w:r>
      <w:r>
        <w:rPr>
          <w:spacing w:val="-3"/>
        </w:rPr>
        <w:t xml:space="preserve"> </w:t>
      </w:r>
      <w:r>
        <w:t>admissions</w:t>
      </w:r>
      <w:r>
        <w:rPr>
          <w:spacing w:val="-1"/>
        </w:rPr>
        <w:t xml:space="preserve"> </w:t>
      </w:r>
      <w:r>
        <w:t>round. As</w:t>
      </w:r>
      <w:r>
        <w:rPr>
          <w:spacing w:val="-1"/>
        </w:rPr>
        <w:t xml:space="preserve"> </w:t>
      </w:r>
      <w:r>
        <w:t>is</w:t>
      </w:r>
      <w:r>
        <w:rPr>
          <w:spacing w:val="-1"/>
        </w:rPr>
        <w:t xml:space="preserve"> </w:t>
      </w:r>
      <w:r>
        <w:t>the case</w:t>
      </w:r>
      <w:r>
        <w:rPr>
          <w:spacing w:val="-4"/>
        </w:rPr>
        <w:t xml:space="preserve"> </w:t>
      </w:r>
      <w:r>
        <w:t>in</w:t>
      </w:r>
      <w:r>
        <w:rPr>
          <w:spacing w:val="-4"/>
        </w:rPr>
        <w:t xml:space="preserve"> </w:t>
      </w:r>
      <w:r>
        <w:t>the</w:t>
      </w:r>
      <w:r>
        <w:rPr>
          <w:spacing w:val="-3"/>
        </w:rPr>
        <w:t xml:space="preserve"> </w:t>
      </w:r>
      <w:r>
        <w:t>normal</w:t>
      </w:r>
      <w:r>
        <w:rPr>
          <w:spacing w:val="-5"/>
        </w:rPr>
        <w:t xml:space="preserve"> </w:t>
      </w:r>
      <w:r>
        <w:t>admissions</w:t>
      </w:r>
      <w:r>
        <w:rPr>
          <w:spacing w:val="-3"/>
        </w:rPr>
        <w:t xml:space="preserve"> </w:t>
      </w:r>
      <w:r>
        <w:t>round,</w:t>
      </w:r>
      <w:r>
        <w:rPr>
          <w:spacing w:val="-5"/>
        </w:rPr>
        <w:t xml:space="preserve"> </w:t>
      </w:r>
      <w:r>
        <w:t>all</w:t>
      </w:r>
      <w:r>
        <w:rPr>
          <w:spacing w:val="-3"/>
        </w:rPr>
        <w:t xml:space="preserve"> </w:t>
      </w:r>
      <w:r>
        <w:t>children whose</w:t>
      </w:r>
      <w:r>
        <w:rPr>
          <w:spacing w:val="-4"/>
        </w:rPr>
        <w:t xml:space="preserve"> </w:t>
      </w:r>
      <w:r>
        <w:t>statement</w:t>
      </w:r>
      <w:r>
        <w:rPr>
          <w:spacing w:val="-4"/>
        </w:rPr>
        <w:t xml:space="preserve"> </w:t>
      </w:r>
      <w:r>
        <w:t>of</w:t>
      </w:r>
      <w:r>
        <w:rPr>
          <w:spacing w:val="-2"/>
        </w:rPr>
        <w:t xml:space="preserve"> </w:t>
      </w:r>
      <w:r>
        <w:t>SEN</w:t>
      </w:r>
      <w:r>
        <w:rPr>
          <w:spacing w:val="-1"/>
        </w:rPr>
        <w:t xml:space="preserve"> </w:t>
      </w:r>
      <w:r>
        <w:t>or</w:t>
      </w:r>
      <w:r>
        <w:rPr>
          <w:spacing w:val="-4"/>
        </w:rPr>
        <w:t xml:space="preserve"> </w:t>
      </w:r>
      <w:r>
        <w:t>EHC</w:t>
      </w:r>
      <w:r>
        <w:rPr>
          <w:spacing w:val="-4"/>
        </w:rPr>
        <w:t xml:space="preserve"> </w:t>
      </w:r>
      <w:r>
        <w:t>plan</w:t>
      </w:r>
      <w:r>
        <w:rPr>
          <w:spacing w:val="-5"/>
        </w:rPr>
        <w:t xml:space="preserve"> </w:t>
      </w:r>
      <w:r>
        <w:t>names</w:t>
      </w:r>
      <w:r>
        <w:rPr>
          <w:spacing w:val="-3"/>
        </w:rPr>
        <w:t xml:space="preserve"> </w:t>
      </w:r>
      <w:r>
        <w:t>the school will be admitted.</w:t>
      </w:r>
    </w:p>
    <w:p w:rsidR="005307F6" w:rsidRDefault="00D47389">
      <w:pPr>
        <w:pStyle w:val="BodyText"/>
        <w:spacing w:before="119"/>
        <w:ind w:left="100" w:right="685"/>
      </w:pPr>
      <w:r>
        <w:t>Likewise,</w:t>
      </w:r>
      <w:r>
        <w:rPr>
          <w:spacing w:val="-5"/>
        </w:rPr>
        <w:t xml:space="preserve"> </w:t>
      </w:r>
      <w:r>
        <w:t>if</w:t>
      </w:r>
      <w:r>
        <w:rPr>
          <w:spacing w:val="-2"/>
        </w:rPr>
        <w:t xml:space="preserve"> </w:t>
      </w:r>
      <w:r>
        <w:t>there</w:t>
      </w:r>
      <w:r>
        <w:rPr>
          <w:spacing w:val="-4"/>
        </w:rPr>
        <w:t xml:space="preserve"> </w:t>
      </w:r>
      <w:r>
        <w:t>are</w:t>
      </w:r>
      <w:r>
        <w:rPr>
          <w:spacing w:val="-4"/>
        </w:rPr>
        <w:t xml:space="preserve"> </w:t>
      </w:r>
      <w:r>
        <w:t>spaces</w:t>
      </w:r>
      <w:r>
        <w:rPr>
          <w:spacing w:val="-3"/>
        </w:rPr>
        <w:t xml:space="preserve"> </w:t>
      </w:r>
      <w:r>
        <w:t>available</w:t>
      </w:r>
      <w:r>
        <w:rPr>
          <w:spacing w:val="-4"/>
        </w:rPr>
        <w:t xml:space="preserve"> </w:t>
      </w:r>
      <w:r>
        <w:t>in</w:t>
      </w:r>
      <w:r>
        <w:rPr>
          <w:spacing w:val="-4"/>
        </w:rPr>
        <w:t xml:space="preserve"> </w:t>
      </w:r>
      <w:r>
        <w:t>the year</w:t>
      </w:r>
      <w:r>
        <w:rPr>
          <w:spacing w:val="-1"/>
        </w:rPr>
        <w:t xml:space="preserve"> </w:t>
      </w:r>
      <w:r>
        <w:t>group</w:t>
      </w:r>
      <w:r>
        <w:rPr>
          <w:spacing w:val="-2"/>
        </w:rPr>
        <w:t xml:space="preserve"> </w:t>
      </w:r>
      <w:r>
        <w:t>you</w:t>
      </w:r>
      <w:r>
        <w:rPr>
          <w:spacing w:val="-4"/>
        </w:rPr>
        <w:t xml:space="preserve"> </w:t>
      </w:r>
      <w:r>
        <w:t>are</w:t>
      </w:r>
      <w:r>
        <w:rPr>
          <w:spacing w:val="-2"/>
        </w:rPr>
        <w:t xml:space="preserve"> </w:t>
      </w:r>
      <w:r>
        <w:t>applying</w:t>
      </w:r>
      <w:r>
        <w:rPr>
          <w:spacing w:val="-5"/>
        </w:rPr>
        <w:t xml:space="preserve"> </w:t>
      </w:r>
      <w:r>
        <w:t>for,</w:t>
      </w:r>
      <w:r>
        <w:rPr>
          <w:spacing w:val="-1"/>
        </w:rPr>
        <w:t xml:space="preserve"> </w:t>
      </w:r>
      <w:r>
        <w:t>your</w:t>
      </w:r>
      <w:r>
        <w:rPr>
          <w:spacing w:val="-1"/>
        </w:rPr>
        <w:t xml:space="preserve"> </w:t>
      </w:r>
      <w:r>
        <w:t>child</w:t>
      </w:r>
      <w:r>
        <w:rPr>
          <w:spacing w:val="-2"/>
        </w:rPr>
        <w:t xml:space="preserve"> </w:t>
      </w:r>
      <w:r>
        <w:t>will</w:t>
      </w:r>
      <w:r>
        <w:rPr>
          <w:spacing w:val="-3"/>
        </w:rPr>
        <w:t xml:space="preserve"> </w:t>
      </w:r>
      <w:r>
        <w:t>always</w:t>
      </w:r>
      <w:r>
        <w:rPr>
          <w:spacing w:val="-1"/>
        </w:rPr>
        <w:t xml:space="preserve"> </w:t>
      </w:r>
      <w:r>
        <w:t>be offered a place</w:t>
      </w:r>
    </w:p>
    <w:p w:rsidR="005307F6" w:rsidRDefault="00D47389">
      <w:pPr>
        <w:pStyle w:val="BodyText"/>
        <w:spacing w:before="121"/>
        <w:ind w:left="100" w:right="708"/>
      </w:pPr>
      <w:r>
        <w:t>If there are no spaces available at the time of your application, your child’s name will be added to a waiting</w:t>
      </w:r>
      <w:r>
        <w:rPr>
          <w:spacing w:val="-1"/>
        </w:rPr>
        <w:t xml:space="preserve"> </w:t>
      </w:r>
      <w:r>
        <w:t>list</w:t>
      </w:r>
      <w:r>
        <w:rPr>
          <w:spacing w:val="-3"/>
        </w:rPr>
        <w:t xml:space="preserve"> </w:t>
      </w:r>
      <w:r>
        <w:t>for</w:t>
      </w:r>
      <w:r>
        <w:rPr>
          <w:spacing w:val="-3"/>
        </w:rPr>
        <w:t xml:space="preserve"> </w:t>
      </w:r>
      <w:r>
        <w:t>the</w:t>
      </w:r>
      <w:r>
        <w:rPr>
          <w:spacing w:val="-3"/>
        </w:rPr>
        <w:t xml:space="preserve"> </w:t>
      </w:r>
      <w:r>
        <w:t>relevant year group.</w:t>
      </w:r>
      <w:r>
        <w:rPr>
          <w:spacing w:val="-8"/>
        </w:rPr>
        <w:t xml:space="preserve"> </w:t>
      </w:r>
      <w:r>
        <w:t>When</w:t>
      </w:r>
      <w:r>
        <w:rPr>
          <w:spacing w:val="-3"/>
        </w:rPr>
        <w:t xml:space="preserve"> </w:t>
      </w:r>
      <w:r>
        <w:t>a</w:t>
      </w:r>
      <w:r>
        <w:rPr>
          <w:spacing w:val="-4"/>
        </w:rPr>
        <w:t xml:space="preserve"> </w:t>
      </w:r>
      <w:r>
        <w:t>space</w:t>
      </w:r>
      <w:r>
        <w:rPr>
          <w:spacing w:val="-1"/>
        </w:rPr>
        <w:t xml:space="preserve"> </w:t>
      </w:r>
      <w:r>
        <w:t>becomes</w:t>
      </w:r>
      <w:r>
        <w:rPr>
          <w:spacing w:val="-2"/>
        </w:rPr>
        <w:t xml:space="preserve"> </w:t>
      </w:r>
      <w:r>
        <w:t>available</w:t>
      </w:r>
      <w:r>
        <w:rPr>
          <w:spacing w:val="-1"/>
        </w:rPr>
        <w:t xml:space="preserve"> </w:t>
      </w:r>
      <w:r>
        <w:t>it</w:t>
      </w:r>
      <w:r>
        <w:rPr>
          <w:spacing w:val="-1"/>
        </w:rPr>
        <w:t xml:space="preserve"> </w:t>
      </w:r>
      <w:r>
        <w:t>will</w:t>
      </w:r>
      <w:r>
        <w:rPr>
          <w:spacing w:val="-4"/>
        </w:rPr>
        <w:t xml:space="preserve"> </w:t>
      </w:r>
      <w:r>
        <w:t>be</w:t>
      </w:r>
      <w:r>
        <w:rPr>
          <w:spacing w:val="-1"/>
        </w:rPr>
        <w:t xml:space="preserve"> </w:t>
      </w:r>
      <w:r>
        <w:t>filled</w:t>
      </w:r>
      <w:r>
        <w:rPr>
          <w:spacing w:val="-3"/>
        </w:rPr>
        <w:t xml:space="preserve"> </w:t>
      </w:r>
      <w:r>
        <w:t>by</w:t>
      </w:r>
      <w:r>
        <w:rPr>
          <w:spacing w:val="-6"/>
        </w:rPr>
        <w:t xml:space="preserve"> </w:t>
      </w:r>
      <w:r>
        <w:t>one</w:t>
      </w:r>
      <w:r>
        <w:rPr>
          <w:spacing w:val="-4"/>
        </w:rPr>
        <w:t xml:space="preserve"> </w:t>
      </w:r>
      <w:r>
        <w:t>of</w:t>
      </w:r>
      <w:r>
        <w:rPr>
          <w:spacing w:val="-1"/>
        </w:rPr>
        <w:t xml:space="preserve"> </w:t>
      </w:r>
      <w:r>
        <w:t xml:space="preserve">the pupils on the waiting list in accordance with the oversubscription criteria listed in section 6.3 of this policy. Priority will not be given to children on the basis that they have been on the waiting list the </w:t>
      </w:r>
      <w:r>
        <w:rPr>
          <w:spacing w:val="-2"/>
        </w:rPr>
        <w:t>longest.</w:t>
      </w:r>
    </w:p>
    <w:p w:rsidR="005307F6" w:rsidRDefault="00D47389">
      <w:pPr>
        <w:pStyle w:val="BodyText"/>
        <w:spacing w:before="120"/>
        <w:ind w:left="100"/>
        <w:jc w:val="both"/>
      </w:pPr>
      <w:r>
        <w:t>Applications</w:t>
      </w:r>
      <w:r>
        <w:rPr>
          <w:spacing w:val="-7"/>
        </w:rPr>
        <w:t xml:space="preserve"> </w:t>
      </w:r>
      <w:r>
        <w:t>for</w:t>
      </w:r>
      <w:r>
        <w:rPr>
          <w:spacing w:val="-8"/>
        </w:rPr>
        <w:t xml:space="preserve"> </w:t>
      </w:r>
      <w:r>
        <w:t>in-year</w:t>
      </w:r>
      <w:r>
        <w:rPr>
          <w:spacing w:val="-8"/>
        </w:rPr>
        <w:t xml:space="preserve"> </w:t>
      </w:r>
      <w:r>
        <w:t>admissions</w:t>
      </w:r>
      <w:r>
        <w:rPr>
          <w:spacing w:val="-7"/>
        </w:rPr>
        <w:t xml:space="preserve"> </w:t>
      </w:r>
      <w:r>
        <w:t>should</w:t>
      </w:r>
      <w:r>
        <w:rPr>
          <w:spacing w:val="-7"/>
        </w:rPr>
        <w:t xml:space="preserve"> </w:t>
      </w:r>
      <w:r>
        <w:t>be</w:t>
      </w:r>
      <w:r>
        <w:rPr>
          <w:spacing w:val="-8"/>
        </w:rPr>
        <w:t xml:space="preserve"> </w:t>
      </w:r>
      <w:r>
        <w:t>sent</w:t>
      </w:r>
      <w:r>
        <w:rPr>
          <w:spacing w:val="-6"/>
        </w:rPr>
        <w:t xml:space="preserve"> </w:t>
      </w:r>
      <w:r>
        <w:t>to</w:t>
      </w:r>
      <w:r>
        <w:rPr>
          <w:spacing w:val="-6"/>
        </w:rPr>
        <w:t xml:space="preserve"> </w:t>
      </w:r>
      <w:r>
        <w:t>the</w:t>
      </w:r>
      <w:r>
        <w:rPr>
          <w:spacing w:val="-8"/>
        </w:rPr>
        <w:t xml:space="preserve"> </w:t>
      </w:r>
      <w:r>
        <w:t>following</w:t>
      </w:r>
      <w:r>
        <w:rPr>
          <w:spacing w:val="-7"/>
        </w:rPr>
        <w:t xml:space="preserve"> </w:t>
      </w:r>
      <w:r>
        <w:rPr>
          <w:spacing w:val="-2"/>
        </w:rPr>
        <w:t>address:</w:t>
      </w:r>
    </w:p>
    <w:p w:rsidR="005307F6" w:rsidRDefault="00D47389">
      <w:pPr>
        <w:spacing w:before="118"/>
        <w:ind w:left="100"/>
        <w:jc w:val="both"/>
        <w:rPr>
          <w:i/>
          <w:sz w:val="20"/>
        </w:rPr>
      </w:pPr>
      <w:r>
        <w:rPr>
          <w:i/>
          <w:w w:val="95"/>
          <w:sz w:val="20"/>
        </w:rPr>
        <w:t>Email:</w:t>
      </w:r>
      <w:r>
        <w:rPr>
          <w:i/>
          <w:spacing w:val="78"/>
          <w:sz w:val="20"/>
        </w:rPr>
        <w:t xml:space="preserve"> </w:t>
      </w:r>
      <w:hyperlink r:id="rId10">
        <w:r>
          <w:rPr>
            <w:i/>
            <w:w w:val="95"/>
            <w:sz w:val="20"/>
            <w:u w:val="single"/>
          </w:rPr>
          <w:t>stanley-ao@st-</w:t>
        </w:r>
        <w:r>
          <w:rPr>
            <w:i/>
            <w:spacing w:val="-2"/>
            <w:w w:val="95"/>
            <w:sz w:val="20"/>
            <w:u w:val="single"/>
          </w:rPr>
          <w:t>annesstanley.liverpool.sch.uk</w:t>
        </w:r>
      </w:hyperlink>
    </w:p>
    <w:p w:rsidR="005307F6" w:rsidRDefault="00D47389">
      <w:pPr>
        <w:spacing w:before="118"/>
        <w:ind w:left="100"/>
        <w:jc w:val="both"/>
        <w:rPr>
          <w:i/>
          <w:sz w:val="20"/>
        </w:rPr>
      </w:pPr>
      <w:r>
        <w:rPr>
          <w:i/>
          <w:sz w:val="20"/>
        </w:rPr>
        <w:t>School</w:t>
      </w:r>
      <w:r>
        <w:rPr>
          <w:i/>
          <w:spacing w:val="-9"/>
          <w:sz w:val="20"/>
        </w:rPr>
        <w:t xml:space="preserve"> </w:t>
      </w:r>
      <w:proofErr w:type="gramStart"/>
      <w:r>
        <w:rPr>
          <w:i/>
          <w:sz w:val="20"/>
        </w:rPr>
        <w:t>address:-</w:t>
      </w:r>
      <w:proofErr w:type="gramEnd"/>
      <w:r>
        <w:rPr>
          <w:i/>
          <w:spacing w:val="-6"/>
          <w:sz w:val="20"/>
        </w:rPr>
        <w:t xml:space="preserve"> </w:t>
      </w:r>
      <w:r>
        <w:rPr>
          <w:i/>
          <w:sz w:val="20"/>
        </w:rPr>
        <w:t>St.</w:t>
      </w:r>
      <w:r>
        <w:rPr>
          <w:i/>
          <w:spacing w:val="-6"/>
          <w:sz w:val="20"/>
        </w:rPr>
        <w:t xml:space="preserve"> </w:t>
      </w:r>
      <w:r>
        <w:rPr>
          <w:i/>
          <w:sz w:val="20"/>
        </w:rPr>
        <w:t>Anne’s</w:t>
      </w:r>
      <w:r>
        <w:rPr>
          <w:i/>
          <w:spacing w:val="-6"/>
          <w:sz w:val="20"/>
        </w:rPr>
        <w:t xml:space="preserve"> </w:t>
      </w:r>
      <w:r>
        <w:rPr>
          <w:i/>
          <w:sz w:val="20"/>
        </w:rPr>
        <w:t>(Stanley)</w:t>
      </w:r>
      <w:r>
        <w:rPr>
          <w:i/>
          <w:spacing w:val="-6"/>
          <w:sz w:val="20"/>
        </w:rPr>
        <w:t xml:space="preserve"> </w:t>
      </w:r>
      <w:r>
        <w:rPr>
          <w:i/>
          <w:sz w:val="20"/>
        </w:rPr>
        <w:t>C</w:t>
      </w:r>
      <w:r>
        <w:rPr>
          <w:i/>
          <w:spacing w:val="-8"/>
          <w:sz w:val="20"/>
        </w:rPr>
        <w:t xml:space="preserve"> </w:t>
      </w:r>
      <w:r>
        <w:rPr>
          <w:i/>
          <w:sz w:val="20"/>
        </w:rPr>
        <w:t>of</w:t>
      </w:r>
      <w:r>
        <w:rPr>
          <w:i/>
          <w:spacing w:val="-6"/>
          <w:sz w:val="20"/>
        </w:rPr>
        <w:t xml:space="preserve"> </w:t>
      </w:r>
      <w:r>
        <w:rPr>
          <w:i/>
          <w:sz w:val="20"/>
        </w:rPr>
        <w:t>E</w:t>
      </w:r>
      <w:r>
        <w:rPr>
          <w:i/>
          <w:spacing w:val="-6"/>
          <w:sz w:val="20"/>
        </w:rPr>
        <w:t xml:space="preserve"> </w:t>
      </w:r>
      <w:r>
        <w:rPr>
          <w:i/>
          <w:sz w:val="20"/>
        </w:rPr>
        <w:t>Primary</w:t>
      </w:r>
      <w:r>
        <w:rPr>
          <w:i/>
          <w:spacing w:val="-5"/>
          <w:sz w:val="20"/>
        </w:rPr>
        <w:t xml:space="preserve"> </w:t>
      </w:r>
      <w:r>
        <w:rPr>
          <w:i/>
          <w:sz w:val="20"/>
        </w:rPr>
        <w:t>School,</w:t>
      </w:r>
      <w:r>
        <w:rPr>
          <w:i/>
          <w:spacing w:val="-6"/>
          <w:sz w:val="20"/>
        </w:rPr>
        <w:t xml:space="preserve"> </w:t>
      </w:r>
      <w:proofErr w:type="spellStart"/>
      <w:r>
        <w:rPr>
          <w:i/>
          <w:sz w:val="20"/>
        </w:rPr>
        <w:t>Prescot</w:t>
      </w:r>
      <w:proofErr w:type="spellEnd"/>
      <w:r>
        <w:rPr>
          <w:i/>
          <w:spacing w:val="-8"/>
          <w:sz w:val="20"/>
        </w:rPr>
        <w:t xml:space="preserve"> </w:t>
      </w:r>
      <w:r>
        <w:rPr>
          <w:i/>
          <w:sz w:val="20"/>
        </w:rPr>
        <w:t>Road,</w:t>
      </w:r>
      <w:r>
        <w:rPr>
          <w:i/>
          <w:spacing w:val="-5"/>
          <w:sz w:val="20"/>
        </w:rPr>
        <w:t xml:space="preserve"> </w:t>
      </w:r>
      <w:r>
        <w:rPr>
          <w:i/>
          <w:sz w:val="20"/>
        </w:rPr>
        <w:t>Liverpool</w:t>
      </w:r>
      <w:r>
        <w:rPr>
          <w:i/>
          <w:spacing w:val="-7"/>
          <w:sz w:val="20"/>
        </w:rPr>
        <w:t xml:space="preserve"> </w:t>
      </w:r>
      <w:r>
        <w:rPr>
          <w:i/>
          <w:sz w:val="20"/>
        </w:rPr>
        <w:t>L13</w:t>
      </w:r>
      <w:r>
        <w:rPr>
          <w:i/>
          <w:spacing w:val="-7"/>
          <w:sz w:val="20"/>
        </w:rPr>
        <w:t xml:space="preserve"> </w:t>
      </w:r>
      <w:r>
        <w:rPr>
          <w:i/>
          <w:spacing w:val="-5"/>
          <w:sz w:val="20"/>
        </w:rPr>
        <w:t>3BT</w:t>
      </w:r>
    </w:p>
    <w:p w:rsidR="005307F6" w:rsidRDefault="005307F6">
      <w:pPr>
        <w:pStyle w:val="BodyText"/>
        <w:rPr>
          <w:i/>
          <w:sz w:val="22"/>
        </w:rPr>
      </w:pPr>
    </w:p>
    <w:p w:rsidR="005307F6" w:rsidRDefault="005307F6">
      <w:pPr>
        <w:pStyle w:val="BodyText"/>
        <w:spacing w:before="11"/>
        <w:rPr>
          <w:i/>
          <w:sz w:val="19"/>
        </w:rPr>
      </w:pPr>
    </w:p>
    <w:p w:rsidR="005307F6" w:rsidRDefault="00D47389">
      <w:pPr>
        <w:pStyle w:val="Heading1"/>
        <w:numPr>
          <w:ilvl w:val="0"/>
          <w:numId w:val="3"/>
        </w:numPr>
        <w:tabs>
          <w:tab w:val="left" w:pos="418"/>
        </w:tabs>
        <w:ind w:hanging="318"/>
      </w:pPr>
      <w:r>
        <w:rPr>
          <w:spacing w:val="-2"/>
        </w:rPr>
        <w:t>Appeals</w:t>
      </w:r>
    </w:p>
    <w:p w:rsidR="005307F6" w:rsidRDefault="00D47389">
      <w:pPr>
        <w:pStyle w:val="BodyText"/>
        <w:spacing w:before="121"/>
        <w:ind w:left="100" w:right="428"/>
      </w:pPr>
      <w:r>
        <w:t>If your</w:t>
      </w:r>
      <w:r>
        <w:rPr>
          <w:spacing w:val="-4"/>
        </w:rPr>
        <w:t xml:space="preserve"> </w:t>
      </w:r>
      <w:r>
        <w:t>child’s</w:t>
      </w:r>
      <w:r>
        <w:rPr>
          <w:spacing w:val="-3"/>
        </w:rPr>
        <w:t xml:space="preserve"> </w:t>
      </w:r>
      <w:r>
        <w:t>application</w:t>
      </w:r>
      <w:r>
        <w:rPr>
          <w:spacing w:val="-5"/>
        </w:rPr>
        <w:t xml:space="preserve"> </w:t>
      </w:r>
      <w:r>
        <w:t>for</w:t>
      </w:r>
      <w:r>
        <w:rPr>
          <w:spacing w:val="-3"/>
        </w:rPr>
        <w:t xml:space="preserve"> </w:t>
      </w:r>
      <w:r>
        <w:t>a</w:t>
      </w:r>
      <w:r>
        <w:rPr>
          <w:spacing w:val="-5"/>
        </w:rPr>
        <w:t xml:space="preserve"> </w:t>
      </w:r>
      <w:r>
        <w:t>place</w:t>
      </w:r>
      <w:r>
        <w:rPr>
          <w:spacing w:val="-4"/>
        </w:rPr>
        <w:t xml:space="preserve"> </w:t>
      </w:r>
      <w:r>
        <w:t>at the</w:t>
      </w:r>
      <w:r>
        <w:rPr>
          <w:spacing w:val="-4"/>
        </w:rPr>
        <w:t xml:space="preserve"> </w:t>
      </w:r>
      <w:r>
        <w:t>school</w:t>
      </w:r>
      <w:r>
        <w:rPr>
          <w:spacing w:val="-3"/>
        </w:rPr>
        <w:t xml:space="preserve"> </w:t>
      </w:r>
      <w:r>
        <w:t>is</w:t>
      </w:r>
      <w:r>
        <w:rPr>
          <w:spacing w:val="-3"/>
        </w:rPr>
        <w:t xml:space="preserve"> </w:t>
      </w:r>
      <w:r>
        <w:t>unsuccessful,</w:t>
      </w:r>
      <w:r>
        <w:rPr>
          <w:spacing w:val="-2"/>
        </w:rPr>
        <w:t xml:space="preserve"> </w:t>
      </w:r>
      <w:r>
        <w:t>you</w:t>
      </w:r>
      <w:r>
        <w:rPr>
          <w:spacing w:val="-2"/>
        </w:rPr>
        <w:t xml:space="preserve"> </w:t>
      </w:r>
      <w:r>
        <w:t>will</w:t>
      </w:r>
      <w:r>
        <w:rPr>
          <w:spacing w:val="-5"/>
        </w:rPr>
        <w:t xml:space="preserve"> </w:t>
      </w:r>
      <w:r>
        <w:t>be</w:t>
      </w:r>
      <w:r>
        <w:rPr>
          <w:spacing w:val="-2"/>
        </w:rPr>
        <w:t xml:space="preserve"> </w:t>
      </w:r>
      <w:r>
        <w:t>informed</w:t>
      </w:r>
      <w:r>
        <w:rPr>
          <w:spacing w:val="-5"/>
        </w:rPr>
        <w:t xml:space="preserve"> </w:t>
      </w:r>
      <w:r>
        <w:t>why</w:t>
      </w:r>
      <w:r>
        <w:rPr>
          <w:spacing w:val="-5"/>
        </w:rPr>
        <w:t xml:space="preserve"> </w:t>
      </w:r>
      <w:r>
        <w:t>admission was refused and given information about the process for hearing appeals. If you wish to appeal, you must set out the grounds for your appeal in writing and send it to the following address:</w:t>
      </w:r>
    </w:p>
    <w:p w:rsidR="005307F6" w:rsidRDefault="00D47389">
      <w:pPr>
        <w:spacing w:before="118"/>
        <w:ind w:left="100"/>
        <w:rPr>
          <w:i/>
          <w:sz w:val="20"/>
        </w:rPr>
      </w:pPr>
      <w:r>
        <w:rPr>
          <w:i/>
          <w:w w:val="95"/>
          <w:sz w:val="20"/>
        </w:rPr>
        <w:t>Email:</w:t>
      </w:r>
      <w:r>
        <w:rPr>
          <w:i/>
          <w:spacing w:val="78"/>
          <w:sz w:val="20"/>
        </w:rPr>
        <w:t xml:space="preserve"> </w:t>
      </w:r>
      <w:hyperlink r:id="rId11">
        <w:r>
          <w:rPr>
            <w:i/>
            <w:w w:val="95"/>
            <w:sz w:val="20"/>
            <w:u w:val="single"/>
          </w:rPr>
          <w:t>stanley-ao@st-</w:t>
        </w:r>
        <w:r>
          <w:rPr>
            <w:i/>
            <w:spacing w:val="-2"/>
            <w:w w:val="95"/>
            <w:sz w:val="20"/>
            <w:u w:val="single"/>
          </w:rPr>
          <w:t>annesstanley.liverpool.sch.uk</w:t>
        </w:r>
      </w:hyperlink>
    </w:p>
    <w:p w:rsidR="005307F6" w:rsidRDefault="00D47389">
      <w:pPr>
        <w:spacing w:before="121" w:line="364" w:lineRule="auto"/>
        <w:ind w:left="100" w:right="933"/>
        <w:rPr>
          <w:sz w:val="20"/>
        </w:rPr>
      </w:pPr>
      <w:r>
        <w:rPr>
          <w:i/>
          <w:sz w:val="20"/>
        </w:rPr>
        <w:t>School</w:t>
      </w:r>
      <w:r>
        <w:rPr>
          <w:i/>
          <w:spacing w:val="-5"/>
          <w:sz w:val="20"/>
        </w:rPr>
        <w:t xml:space="preserve"> </w:t>
      </w:r>
      <w:r>
        <w:rPr>
          <w:i/>
          <w:sz w:val="20"/>
        </w:rPr>
        <w:t>address:</w:t>
      </w:r>
      <w:r>
        <w:rPr>
          <w:i/>
          <w:spacing w:val="-3"/>
          <w:sz w:val="20"/>
        </w:rPr>
        <w:t xml:space="preserve"> </w:t>
      </w:r>
      <w:r>
        <w:rPr>
          <w:i/>
          <w:sz w:val="20"/>
        </w:rPr>
        <w:t>-</w:t>
      </w:r>
      <w:r>
        <w:rPr>
          <w:i/>
          <w:spacing w:val="-3"/>
          <w:sz w:val="20"/>
        </w:rPr>
        <w:t xml:space="preserve"> </w:t>
      </w:r>
      <w:r>
        <w:rPr>
          <w:i/>
          <w:sz w:val="20"/>
        </w:rPr>
        <w:t>St.</w:t>
      </w:r>
      <w:r>
        <w:rPr>
          <w:i/>
          <w:spacing w:val="-4"/>
          <w:sz w:val="20"/>
        </w:rPr>
        <w:t xml:space="preserve"> </w:t>
      </w:r>
      <w:r>
        <w:rPr>
          <w:i/>
          <w:sz w:val="20"/>
        </w:rPr>
        <w:t>Anne’s</w:t>
      </w:r>
      <w:r>
        <w:rPr>
          <w:i/>
          <w:spacing w:val="-3"/>
          <w:sz w:val="20"/>
        </w:rPr>
        <w:t xml:space="preserve"> </w:t>
      </w:r>
      <w:r>
        <w:rPr>
          <w:i/>
          <w:sz w:val="20"/>
        </w:rPr>
        <w:t>(Stanley)</w:t>
      </w:r>
      <w:r>
        <w:rPr>
          <w:i/>
          <w:spacing w:val="-3"/>
          <w:sz w:val="20"/>
        </w:rPr>
        <w:t xml:space="preserve"> </w:t>
      </w:r>
      <w:r>
        <w:rPr>
          <w:i/>
          <w:sz w:val="20"/>
        </w:rPr>
        <w:t>C</w:t>
      </w:r>
      <w:r>
        <w:rPr>
          <w:i/>
          <w:spacing w:val="-4"/>
          <w:sz w:val="20"/>
        </w:rPr>
        <w:t xml:space="preserve"> </w:t>
      </w:r>
      <w:r>
        <w:rPr>
          <w:i/>
          <w:sz w:val="20"/>
        </w:rPr>
        <w:t>of</w:t>
      </w:r>
      <w:r>
        <w:rPr>
          <w:i/>
          <w:spacing w:val="-3"/>
          <w:sz w:val="20"/>
        </w:rPr>
        <w:t xml:space="preserve"> </w:t>
      </w:r>
      <w:r>
        <w:rPr>
          <w:i/>
          <w:sz w:val="20"/>
        </w:rPr>
        <w:t>E</w:t>
      </w:r>
      <w:r>
        <w:rPr>
          <w:i/>
          <w:spacing w:val="-2"/>
          <w:sz w:val="20"/>
        </w:rPr>
        <w:t xml:space="preserve"> </w:t>
      </w:r>
      <w:r>
        <w:rPr>
          <w:i/>
          <w:sz w:val="20"/>
        </w:rPr>
        <w:t>Primary</w:t>
      </w:r>
      <w:r>
        <w:rPr>
          <w:i/>
          <w:spacing w:val="-2"/>
          <w:sz w:val="20"/>
        </w:rPr>
        <w:t xml:space="preserve"> </w:t>
      </w:r>
      <w:r>
        <w:rPr>
          <w:i/>
          <w:sz w:val="20"/>
        </w:rPr>
        <w:t>School,</w:t>
      </w:r>
      <w:r>
        <w:rPr>
          <w:i/>
          <w:spacing w:val="-2"/>
          <w:sz w:val="20"/>
        </w:rPr>
        <w:t xml:space="preserve"> </w:t>
      </w:r>
      <w:proofErr w:type="spellStart"/>
      <w:r>
        <w:rPr>
          <w:i/>
          <w:sz w:val="20"/>
        </w:rPr>
        <w:t>Prescot</w:t>
      </w:r>
      <w:proofErr w:type="spellEnd"/>
      <w:r>
        <w:rPr>
          <w:i/>
          <w:spacing w:val="-5"/>
          <w:sz w:val="20"/>
        </w:rPr>
        <w:t xml:space="preserve"> </w:t>
      </w:r>
      <w:r>
        <w:rPr>
          <w:i/>
          <w:sz w:val="20"/>
        </w:rPr>
        <w:t>Road,</w:t>
      </w:r>
      <w:r>
        <w:rPr>
          <w:i/>
          <w:spacing w:val="-2"/>
          <w:sz w:val="20"/>
        </w:rPr>
        <w:t xml:space="preserve"> </w:t>
      </w:r>
      <w:r>
        <w:rPr>
          <w:i/>
          <w:sz w:val="20"/>
        </w:rPr>
        <w:t>Liverpool</w:t>
      </w:r>
      <w:r>
        <w:rPr>
          <w:i/>
          <w:spacing w:val="-3"/>
          <w:sz w:val="20"/>
        </w:rPr>
        <w:t xml:space="preserve"> </w:t>
      </w:r>
      <w:r>
        <w:rPr>
          <w:i/>
          <w:sz w:val="20"/>
        </w:rPr>
        <w:t>L13</w:t>
      </w:r>
      <w:r>
        <w:rPr>
          <w:i/>
          <w:spacing w:val="-4"/>
          <w:sz w:val="20"/>
        </w:rPr>
        <w:t xml:space="preserve"> </w:t>
      </w:r>
      <w:r>
        <w:rPr>
          <w:i/>
          <w:sz w:val="20"/>
        </w:rPr>
        <w:t xml:space="preserve">3BT </w:t>
      </w:r>
      <w:r w:rsidRPr="00C56792">
        <w:rPr>
          <w:sz w:val="20"/>
        </w:rPr>
        <w:t>The deadline</w:t>
      </w:r>
      <w:r w:rsidR="00C56792" w:rsidRPr="00C56792">
        <w:rPr>
          <w:sz w:val="20"/>
        </w:rPr>
        <w:t xml:space="preserve"> for receipt of appeals is May, </w:t>
      </w:r>
      <w:r w:rsidRPr="00C56792">
        <w:rPr>
          <w:sz w:val="20"/>
        </w:rPr>
        <w:t>2023 for a reception place in September 2023.</w:t>
      </w:r>
      <w:bookmarkStart w:id="0" w:name="_GoBack"/>
      <w:bookmarkEnd w:id="0"/>
      <w:r>
        <w:rPr>
          <w:sz w:val="20"/>
        </w:rPr>
        <w:t xml:space="preserve"> Admission appeals are heard by an independent panel.</w:t>
      </w:r>
    </w:p>
    <w:p w:rsidR="005307F6" w:rsidRDefault="005307F6">
      <w:pPr>
        <w:pStyle w:val="BodyText"/>
        <w:spacing w:before="8"/>
        <w:rPr>
          <w:sz w:val="30"/>
        </w:rPr>
      </w:pPr>
    </w:p>
    <w:p w:rsidR="005307F6" w:rsidRDefault="00D47389">
      <w:pPr>
        <w:pStyle w:val="BodyText"/>
        <w:ind w:left="100"/>
      </w:pPr>
      <w:r>
        <w:t>In</w:t>
      </w:r>
      <w:r>
        <w:rPr>
          <w:spacing w:val="-7"/>
        </w:rPr>
        <w:t xml:space="preserve"> </w:t>
      </w:r>
      <w:r>
        <w:t>the</w:t>
      </w:r>
      <w:r>
        <w:rPr>
          <w:spacing w:val="-7"/>
        </w:rPr>
        <w:t xml:space="preserve"> </w:t>
      </w:r>
      <w:r>
        <w:t>event</w:t>
      </w:r>
      <w:r>
        <w:rPr>
          <w:spacing w:val="-7"/>
        </w:rPr>
        <w:t xml:space="preserve"> </w:t>
      </w:r>
      <w:r>
        <w:t>of</w:t>
      </w:r>
      <w:r>
        <w:rPr>
          <w:spacing w:val="-5"/>
        </w:rPr>
        <w:t xml:space="preserve"> </w:t>
      </w:r>
      <w:r>
        <w:t>over-</w:t>
      </w:r>
      <w:proofErr w:type="gramStart"/>
      <w:r>
        <w:t>subscription</w:t>
      </w:r>
      <w:proofErr w:type="gramEnd"/>
      <w:r>
        <w:rPr>
          <w:spacing w:val="-7"/>
        </w:rPr>
        <w:t xml:space="preserve"> </w:t>
      </w:r>
      <w:r>
        <w:t>the</w:t>
      </w:r>
      <w:r>
        <w:rPr>
          <w:spacing w:val="-7"/>
        </w:rPr>
        <w:t xml:space="preserve"> </w:t>
      </w:r>
      <w:r>
        <w:t>names</w:t>
      </w:r>
      <w:r>
        <w:rPr>
          <w:spacing w:val="-6"/>
        </w:rPr>
        <w:t xml:space="preserve"> </w:t>
      </w:r>
      <w:r>
        <w:t>of</w:t>
      </w:r>
      <w:r>
        <w:rPr>
          <w:spacing w:val="-5"/>
        </w:rPr>
        <w:t xml:space="preserve"> </w:t>
      </w:r>
      <w:r>
        <w:t>unsuccessful</w:t>
      </w:r>
      <w:r>
        <w:rPr>
          <w:spacing w:val="-7"/>
        </w:rPr>
        <w:t xml:space="preserve"> </w:t>
      </w:r>
      <w:r>
        <w:t>applicants</w:t>
      </w:r>
      <w:r>
        <w:rPr>
          <w:spacing w:val="-4"/>
        </w:rPr>
        <w:t xml:space="preserve"> </w:t>
      </w:r>
      <w:r>
        <w:t>will</w:t>
      </w:r>
      <w:r>
        <w:rPr>
          <w:spacing w:val="-8"/>
        </w:rPr>
        <w:t xml:space="preserve"> </w:t>
      </w:r>
      <w:r>
        <w:t>be</w:t>
      </w:r>
      <w:r>
        <w:rPr>
          <w:spacing w:val="-7"/>
        </w:rPr>
        <w:t xml:space="preserve"> </w:t>
      </w:r>
      <w:r>
        <w:t>placed</w:t>
      </w:r>
      <w:r>
        <w:rPr>
          <w:spacing w:val="-8"/>
        </w:rPr>
        <w:t xml:space="preserve"> </w:t>
      </w:r>
      <w:r>
        <w:t>on</w:t>
      </w:r>
      <w:r>
        <w:rPr>
          <w:spacing w:val="-6"/>
        </w:rPr>
        <w:t xml:space="preserve"> </w:t>
      </w:r>
      <w:r>
        <w:t>a</w:t>
      </w:r>
      <w:r>
        <w:rPr>
          <w:spacing w:val="-6"/>
        </w:rPr>
        <w:t xml:space="preserve"> </w:t>
      </w:r>
      <w:r>
        <w:t>waiting</w:t>
      </w:r>
      <w:r>
        <w:rPr>
          <w:spacing w:val="-7"/>
        </w:rPr>
        <w:t xml:space="preserve"> </w:t>
      </w:r>
      <w:r>
        <w:rPr>
          <w:spacing w:val="-2"/>
        </w:rPr>
        <w:t>list.</w:t>
      </w:r>
    </w:p>
    <w:p w:rsidR="005307F6" w:rsidRDefault="00D47389">
      <w:pPr>
        <w:pStyle w:val="BodyText"/>
        <w:ind w:left="100"/>
      </w:pPr>
      <w:r>
        <w:t>The</w:t>
      </w:r>
      <w:r>
        <w:rPr>
          <w:spacing w:val="-6"/>
        </w:rPr>
        <w:t xml:space="preserve"> </w:t>
      </w:r>
      <w:r>
        <w:t>list</w:t>
      </w:r>
      <w:r>
        <w:rPr>
          <w:spacing w:val="-4"/>
        </w:rPr>
        <w:t xml:space="preserve"> </w:t>
      </w:r>
      <w:r>
        <w:t>will</w:t>
      </w:r>
      <w:r>
        <w:rPr>
          <w:spacing w:val="-5"/>
        </w:rPr>
        <w:t xml:space="preserve"> </w:t>
      </w:r>
      <w:r>
        <w:t>be</w:t>
      </w:r>
      <w:r>
        <w:rPr>
          <w:spacing w:val="-4"/>
        </w:rPr>
        <w:t xml:space="preserve"> </w:t>
      </w:r>
      <w:r>
        <w:t>kept</w:t>
      </w:r>
      <w:r>
        <w:rPr>
          <w:spacing w:val="-5"/>
        </w:rPr>
        <w:t xml:space="preserve"> </w:t>
      </w:r>
      <w:r>
        <w:t>open</w:t>
      </w:r>
      <w:r>
        <w:rPr>
          <w:spacing w:val="-4"/>
        </w:rPr>
        <w:t xml:space="preserve"> </w:t>
      </w:r>
      <w:r>
        <w:t>and</w:t>
      </w:r>
      <w:r>
        <w:rPr>
          <w:spacing w:val="-6"/>
        </w:rPr>
        <w:t xml:space="preserve"> </w:t>
      </w:r>
      <w:r>
        <w:t>managed</w:t>
      </w:r>
      <w:r>
        <w:rPr>
          <w:spacing w:val="-4"/>
        </w:rPr>
        <w:t xml:space="preserve"> </w:t>
      </w:r>
      <w:r>
        <w:t>by</w:t>
      </w:r>
      <w:r>
        <w:rPr>
          <w:spacing w:val="-7"/>
        </w:rPr>
        <w:t xml:space="preserve"> </w:t>
      </w:r>
      <w:r>
        <w:t>the</w:t>
      </w:r>
      <w:r>
        <w:rPr>
          <w:spacing w:val="-5"/>
        </w:rPr>
        <w:t xml:space="preserve"> </w:t>
      </w:r>
      <w:r>
        <w:t>Local</w:t>
      </w:r>
      <w:r>
        <w:rPr>
          <w:spacing w:val="-4"/>
        </w:rPr>
        <w:t xml:space="preserve"> </w:t>
      </w:r>
      <w:r>
        <w:t>Authority</w:t>
      </w:r>
      <w:r>
        <w:rPr>
          <w:spacing w:val="-6"/>
        </w:rPr>
        <w:t xml:space="preserve"> </w:t>
      </w:r>
      <w:r>
        <w:t>until</w:t>
      </w:r>
      <w:r>
        <w:rPr>
          <w:spacing w:val="-4"/>
        </w:rPr>
        <w:t xml:space="preserve"> </w:t>
      </w:r>
      <w:r>
        <w:t>the</w:t>
      </w:r>
      <w:r>
        <w:rPr>
          <w:spacing w:val="-3"/>
        </w:rPr>
        <w:t xml:space="preserve"> </w:t>
      </w:r>
      <w:r>
        <w:t>end</w:t>
      </w:r>
      <w:r>
        <w:rPr>
          <w:spacing w:val="-5"/>
        </w:rPr>
        <w:t xml:space="preserve"> </w:t>
      </w:r>
      <w:r>
        <w:t>of</w:t>
      </w:r>
      <w:r>
        <w:rPr>
          <w:spacing w:val="-3"/>
        </w:rPr>
        <w:t xml:space="preserve"> </w:t>
      </w:r>
      <w:r>
        <w:t>the</w:t>
      </w:r>
      <w:r>
        <w:rPr>
          <w:spacing w:val="-4"/>
        </w:rPr>
        <w:t xml:space="preserve"> </w:t>
      </w:r>
      <w:r>
        <w:t>first</w:t>
      </w:r>
      <w:r>
        <w:rPr>
          <w:spacing w:val="-5"/>
        </w:rPr>
        <w:t xml:space="preserve"> </w:t>
      </w:r>
      <w:r>
        <w:t>term in</w:t>
      </w:r>
      <w:r>
        <w:rPr>
          <w:spacing w:val="-5"/>
        </w:rPr>
        <w:t xml:space="preserve"> </w:t>
      </w:r>
      <w:r>
        <w:rPr>
          <w:spacing w:val="-2"/>
        </w:rPr>
        <w:t>which</w:t>
      </w:r>
    </w:p>
    <w:p w:rsidR="005307F6" w:rsidRDefault="00D47389">
      <w:pPr>
        <w:pStyle w:val="BodyText"/>
        <w:spacing w:before="1"/>
        <w:ind w:left="100" w:right="685"/>
      </w:pPr>
      <w:r>
        <w:t>the</w:t>
      </w:r>
      <w:r>
        <w:rPr>
          <w:spacing w:val="-3"/>
        </w:rPr>
        <w:t xml:space="preserve"> </w:t>
      </w:r>
      <w:r>
        <w:t>children</w:t>
      </w:r>
      <w:r>
        <w:rPr>
          <w:spacing w:val="-4"/>
        </w:rPr>
        <w:t xml:space="preserve"> </w:t>
      </w:r>
      <w:r>
        <w:t>are</w:t>
      </w:r>
      <w:r>
        <w:rPr>
          <w:spacing w:val="-1"/>
        </w:rPr>
        <w:t xml:space="preserve"> </w:t>
      </w:r>
      <w:r>
        <w:t>admitted.</w:t>
      </w:r>
      <w:r>
        <w:rPr>
          <w:spacing w:val="40"/>
        </w:rPr>
        <w:t xml:space="preserve"> </w:t>
      </w:r>
      <w:r>
        <w:t>If</w:t>
      </w:r>
      <w:r>
        <w:rPr>
          <w:spacing w:val="-1"/>
        </w:rPr>
        <w:t xml:space="preserve"> </w:t>
      </w:r>
      <w:r>
        <w:t>a</w:t>
      </w:r>
      <w:r>
        <w:rPr>
          <w:spacing w:val="-4"/>
        </w:rPr>
        <w:t xml:space="preserve"> </w:t>
      </w:r>
      <w:r>
        <w:t>parent</w:t>
      </w:r>
      <w:r>
        <w:rPr>
          <w:spacing w:val="-1"/>
        </w:rPr>
        <w:t xml:space="preserve"> </w:t>
      </w:r>
      <w:r>
        <w:t>or</w:t>
      </w:r>
      <w:r>
        <w:rPr>
          <w:spacing w:val="-3"/>
        </w:rPr>
        <w:t xml:space="preserve"> </w:t>
      </w:r>
      <w:r>
        <w:t>guardian</w:t>
      </w:r>
      <w:r>
        <w:rPr>
          <w:spacing w:val="-2"/>
        </w:rPr>
        <w:t xml:space="preserve"> </w:t>
      </w:r>
      <w:r>
        <w:t>wishes</w:t>
      </w:r>
      <w:r>
        <w:rPr>
          <w:spacing w:val="-2"/>
        </w:rPr>
        <w:t xml:space="preserve"> </w:t>
      </w:r>
      <w:r>
        <w:t>the</w:t>
      </w:r>
      <w:r>
        <w:rPr>
          <w:spacing w:val="-3"/>
        </w:rPr>
        <w:t xml:space="preserve"> </w:t>
      </w:r>
      <w:r>
        <w:t>child’s</w:t>
      </w:r>
      <w:r>
        <w:rPr>
          <w:spacing w:val="-2"/>
        </w:rPr>
        <w:t xml:space="preserve"> </w:t>
      </w:r>
      <w:r>
        <w:t>name</w:t>
      </w:r>
      <w:r>
        <w:rPr>
          <w:spacing w:val="-3"/>
        </w:rPr>
        <w:t xml:space="preserve"> </w:t>
      </w:r>
      <w:r>
        <w:t>to</w:t>
      </w:r>
      <w:r>
        <w:rPr>
          <w:spacing w:val="-3"/>
        </w:rPr>
        <w:t xml:space="preserve"> </w:t>
      </w:r>
      <w:r>
        <w:t>remain</w:t>
      </w:r>
      <w:r>
        <w:rPr>
          <w:spacing w:val="-3"/>
        </w:rPr>
        <w:t xml:space="preserve"> </w:t>
      </w:r>
      <w:r>
        <w:t>on</w:t>
      </w:r>
      <w:r>
        <w:rPr>
          <w:spacing w:val="-3"/>
        </w:rPr>
        <w:t xml:space="preserve"> </w:t>
      </w:r>
      <w:r>
        <w:t>the</w:t>
      </w:r>
      <w:r>
        <w:rPr>
          <w:spacing w:val="-1"/>
        </w:rPr>
        <w:t xml:space="preserve"> </w:t>
      </w:r>
      <w:r>
        <w:t>waiting</w:t>
      </w:r>
      <w:r>
        <w:rPr>
          <w:spacing w:val="-2"/>
        </w:rPr>
        <w:t xml:space="preserve"> </w:t>
      </w:r>
      <w:r>
        <w:t>list after the first time they should notify the school in writing by the end of the autumn term.</w:t>
      </w:r>
    </w:p>
    <w:p w:rsidR="005307F6" w:rsidRDefault="005307F6">
      <w:pPr>
        <w:sectPr w:rsidR="005307F6">
          <w:pgSz w:w="11910" w:h="16840"/>
          <w:pgMar w:top="1340" w:right="800" w:bottom="280" w:left="1340" w:header="720" w:footer="720" w:gutter="0"/>
          <w:cols w:space="720"/>
        </w:sectPr>
      </w:pPr>
    </w:p>
    <w:p w:rsidR="005307F6" w:rsidRDefault="00D47389">
      <w:pPr>
        <w:pStyle w:val="Heading1"/>
        <w:numPr>
          <w:ilvl w:val="0"/>
          <w:numId w:val="3"/>
        </w:numPr>
        <w:tabs>
          <w:tab w:val="left" w:pos="415"/>
        </w:tabs>
        <w:spacing w:before="78"/>
        <w:ind w:left="414" w:hanging="315"/>
      </w:pPr>
      <w:r>
        <w:lastRenderedPageBreak/>
        <w:t>Monitoring</w:t>
      </w:r>
      <w:r>
        <w:rPr>
          <w:spacing w:val="-5"/>
        </w:rPr>
        <w:t xml:space="preserve"> </w:t>
      </w:r>
      <w:r>
        <w:rPr>
          <w:spacing w:val="-2"/>
        </w:rPr>
        <w:t>arrangements</w:t>
      </w:r>
    </w:p>
    <w:p w:rsidR="005307F6" w:rsidRDefault="00D47389">
      <w:pPr>
        <w:pStyle w:val="BodyText"/>
        <w:spacing w:before="121"/>
        <w:ind w:left="100" w:right="1295"/>
        <w:jc w:val="both"/>
      </w:pPr>
      <w:r>
        <w:t>This</w:t>
      </w:r>
      <w:r>
        <w:rPr>
          <w:spacing w:val="-3"/>
        </w:rPr>
        <w:t xml:space="preserve"> </w:t>
      </w:r>
      <w:r>
        <w:t>policy</w:t>
      </w:r>
      <w:r>
        <w:rPr>
          <w:spacing w:val="-4"/>
        </w:rPr>
        <w:t xml:space="preserve"> </w:t>
      </w:r>
      <w:r>
        <w:t>will</w:t>
      </w:r>
      <w:r>
        <w:rPr>
          <w:spacing w:val="-4"/>
        </w:rPr>
        <w:t xml:space="preserve"> </w:t>
      </w:r>
      <w:r>
        <w:t>be</w:t>
      </w:r>
      <w:r>
        <w:rPr>
          <w:spacing w:val="-2"/>
        </w:rPr>
        <w:t xml:space="preserve"> </w:t>
      </w:r>
      <w:r>
        <w:t>reviewed</w:t>
      </w:r>
      <w:r>
        <w:rPr>
          <w:spacing w:val="-2"/>
        </w:rPr>
        <w:t xml:space="preserve"> </w:t>
      </w:r>
      <w:r>
        <w:t>and</w:t>
      </w:r>
      <w:r>
        <w:rPr>
          <w:spacing w:val="-2"/>
        </w:rPr>
        <w:t xml:space="preserve"> </w:t>
      </w:r>
      <w:r>
        <w:t>approved</w:t>
      </w:r>
      <w:r>
        <w:rPr>
          <w:spacing w:val="-4"/>
        </w:rPr>
        <w:t xml:space="preserve"> </w:t>
      </w:r>
      <w:r>
        <w:t>by</w:t>
      </w:r>
      <w:r>
        <w:rPr>
          <w:spacing w:val="-3"/>
        </w:rPr>
        <w:t xml:space="preserve"> </w:t>
      </w:r>
      <w:r>
        <w:t>the</w:t>
      </w:r>
      <w:r>
        <w:rPr>
          <w:spacing w:val="-2"/>
        </w:rPr>
        <w:t xml:space="preserve"> </w:t>
      </w:r>
      <w:r>
        <w:t>governing</w:t>
      </w:r>
      <w:r>
        <w:rPr>
          <w:spacing w:val="-3"/>
        </w:rPr>
        <w:t xml:space="preserve"> </w:t>
      </w:r>
      <w:r>
        <w:t>body</w:t>
      </w:r>
      <w:r>
        <w:rPr>
          <w:spacing w:val="-4"/>
        </w:rPr>
        <w:t xml:space="preserve"> </w:t>
      </w:r>
      <w:r>
        <w:t>of</w:t>
      </w:r>
      <w:r>
        <w:rPr>
          <w:spacing w:val="-2"/>
        </w:rPr>
        <w:t xml:space="preserve"> </w:t>
      </w:r>
      <w:r>
        <w:t>St.</w:t>
      </w:r>
      <w:r>
        <w:rPr>
          <w:spacing w:val="-2"/>
        </w:rPr>
        <w:t xml:space="preserve"> </w:t>
      </w:r>
      <w:r>
        <w:t>Anne’s</w:t>
      </w:r>
      <w:r>
        <w:rPr>
          <w:spacing w:val="-3"/>
        </w:rPr>
        <w:t xml:space="preserve"> </w:t>
      </w:r>
      <w:r>
        <w:t>(Stanley)</w:t>
      </w:r>
      <w:r>
        <w:rPr>
          <w:spacing w:val="-3"/>
        </w:rPr>
        <w:t xml:space="preserve"> </w:t>
      </w:r>
      <w:r>
        <w:t>C</w:t>
      </w:r>
      <w:r>
        <w:rPr>
          <w:spacing w:val="-2"/>
        </w:rPr>
        <w:t xml:space="preserve"> </w:t>
      </w:r>
      <w:r>
        <w:t>of</w:t>
      </w:r>
      <w:r>
        <w:rPr>
          <w:spacing w:val="-2"/>
        </w:rPr>
        <w:t xml:space="preserve"> </w:t>
      </w:r>
      <w:r>
        <w:t>E Primary School every year.</w:t>
      </w:r>
    </w:p>
    <w:p w:rsidR="005307F6" w:rsidRDefault="00D47389">
      <w:pPr>
        <w:pStyle w:val="BodyText"/>
        <w:spacing w:before="120" w:line="259" w:lineRule="auto"/>
        <w:ind w:left="100" w:right="1411"/>
        <w:jc w:val="both"/>
      </w:pPr>
      <w:r>
        <w:t>Whenever</w:t>
      </w:r>
      <w:r>
        <w:rPr>
          <w:spacing w:val="-4"/>
        </w:rPr>
        <w:t xml:space="preserve"> </w:t>
      </w:r>
      <w:r>
        <w:t>changes</w:t>
      </w:r>
      <w:r>
        <w:rPr>
          <w:spacing w:val="-3"/>
        </w:rPr>
        <w:t xml:space="preserve"> </w:t>
      </w:r>
      <w:r>
        <w:t>to</w:t>
      </w:r>
      <w:r>
        <w:rPr>
          <w:spacing w:val="-4"/>
        </w:rPr>
        <w:t xml:space="preserve"> </w:t>
      </w:r>
      <w:r>
        <w:t>admission</w:t>
      </w:r>
      <w:r>
        <w:rPr>
          <w:spacing w:val="-5"/>
        </w:rPr>
        <w:t xml:space="preserve"> </w:t>
      </w:r>
      <w:r>
        <w:t>arrangements</w:t>
      </w:r>
      <w:r>
        <w:rPr>
          <w:spacing w:val="-3"/>
        </w:rPr>
        <w:t xml:space="preserve"> </w:t>
      </w:r>
      <w:r>
        <w:t>are</w:t>
      </w:r>
      <w:r>
        <w:rPr>
          <w:spacing w:val="-4"/>
        </w:rPr>
        <w:t xml:space="preserve"> </w:t>
      </w:r>
      <w:r>
        <w:t>proposed</w:t>
      </w:r>
      <w:r>
        <w:rPr>
          <w:spacing w:val="-5"/>
        </w:rPr>
        <w:t xml:space="preserve"> </w:t>
      </w:r>
      <w:r>
        <w:t>(except</w:t>
      </w:r>
      <w:r>
        <w:rPr>
          <w:spacing w:val="-2"/>
        </w:rPr>
        <w:t xml:space="preserve"> </w:t>
      </w:r>
      <w:r>
        <w:t>where</w:t>
      </w:r>
      <w:r>
        <w:rPr>
          <w:spacing w:val="-4"/>
        </w:rPr>
        <w:t xml:space="preserve"> </w:t>
      </w:r>
      <w:r>
        <w:t>the</w:t>
      </w:r>
      <w:r>
        <w:rPr>
          <w:spacing w:val="-4"/>
        </w:rPr>
        <w:t xml:space="preserve"> </w:t>
      </w:r>
      <w:r>
        <w:t>change</w:t>
      </w:r>
      <w:r>
        <w:rPr>
          <w:spacing w:val="-4"/>
        </w:rPr>
        <w:t xml:space="preserve"> </w:t>
      </w:r>
      <w:r>
        <w:t>is</w:t>
      </w:r>
      <w:r>
        <w:rPr>
          <w:spacing w:val="-2"/>
        </w:rPr>
        <w:t xml:space="preserve"> </w:t>
      </w:r>
      <w:r>
        <w:t>an increase to the agreed admission number), the governing</w:t>
      </w:r>
      <w:r>
        <w:rPr>
          <w:spacing w:val="-1"/>
        </w:rPr>
        <w:t xml:space="preserve"> </w:t>
      </w:r>
      <w:r>
        <w:t>board will</w:t>
      </w:r>
      <w:r>
        <w:rPr>
          <w:spacing w:val="-1"/>
        </w:rPr>
        <w:t xml:space="preserve"> </w:t>
      </w:r>
      <w:r>
        <w:t>publicly</w:t>
      </w:r>
      <w:r>
        <w:rPr>
          <w:spacing w:val="-3"/>
        </w:rPr>
        <w:t xml:space="preserve"> </w:t>
      </w:r>
      <w:r>
        <w:t xml:space="preserve">consult on these </w:t>
      </w:r>
      <w:r>
        <w:rPr>
          <w:spacing w:val="-2"/>
        </w:rPr>
        <w:t>changes.</w:t>
      </w:r>
    </w:p>
    <w:sectPr w:rsidR="005307F6">
      <w:pgSz w:w="11910" w:h="16840"/>
      <w:pgMar w:top="1340" w:right="8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8A4"/>
    <w:multiLevelType w:val="multilevel"/>
    <w:tmpl w:val="5854EA74"/>
    <w:lvl w:ilvl="0">
      <w:start w:val="1"/>
      <w:numFmt w:val="decimal"/>
      <w:lvlText w:val="%1."/>
      <w:lvlJc w:val="left"/>
      <w:pPr>
        <w:ind w:left="417" w:hanging="317"/>
        <w:jc w:val="left"/>
      </w:pPr>
      <w:rPr>
        <w:rFonts w:ascii="Arial" w:eastAsia="Arial" w:hAnsi="Arial" w:cs="Arial" w:hint="default"/>
        <w:b/>
        <w:bCs/>
        <w:i w:val="0"/>
        <w:iCs w:val="0"/>
        <w:w w:val="100"/>
        <w:sz w:val="28"/>
        <w:szCs w:val="28"/>
        <w:lang w:val="en-US" w:eastAsia="en-US" w:bidi="ar-SA"/>
      </w:rPr>
    </w:lvl>
    <w:lvl w:ilvl="1">
      <w:start w:val="1"/>
      <w:numFmt w:val="decimal"/>
      <w:lvlText w:val="%1.%2"/>
      <w:lvlJc w:val="left"/>
      <w:pPr>
        <w:ind w:left="472" w:hanging="372"/>
        <w:jc w:val="left"/>
      </w:pPr>
      <w:rPr>
        <w:rFonts w:ascii="Arial" w:eastAsia="Arial" w:hAnsi="Arial" w:cs="Arial" w:hint="default"/>
        <w:b/>
        <w:bCs/>
        <w:i w:val="0"/>
        <w:iCs w:val="0"/>
        <w:w w:val="100"/>
        <w:sz w:val="22"/>
        <w:szCs w:val="22"/>
        <w:lang w:val="en-US" w:eastAsia="en-US" w:bidi="ar-SA"/>
      </w:rPr>
    </w:lvl>
    <w:lvl w:ilvl="2">
      <w:numFmt w:val="bullet"/>
      <w:lvlText w:val="•"/>
      <w:lvlJc w:val="left"/>
      <w:pPr>
        <w:ind w:left="1511" w:hanging="372"/>
      </w:pPr>
      <w:rPr>
        <w:rFonts w:hint="default"/>
        <w:lang w:val="en-US" w:eastAsia="en-US" w:bidi="ar-SA"/>
      </w:rPr>
    </w:lvl>
    <w:lvl w:ilvl="3">
      <w:numFmt w:val="bullet"/>
      <w:lvlText w:val="•"/>
      <w:lvlJc w:val="left"/>
      <w:pPr>
        <w:ind w:left="2543" w:hanging="372"/>
      </w:pPr>
      <w:rPr>
        <w:rFonts w:hint="default"/>
        <w:lang w:val="en-US" w:eastAsia="en-US" w:bidi="ar-SA"/>
      </w:rPr>
    </w:lvl>
    <w:lvl w:ilvl="4">
      <w:numFmt w:val="bullet"/>
      <w:lvlText w:val="•"/>
      <w:lvlJc w:val="left"/>
      <w:pPr>
        <w:ind w:left="3575" w:hanging="372"/>
      </w:pPr>
      <w:rPr>
        <w:rFonts w:hint="default"/>
        <w:lang w:val="en-US" w:eastAsia="en-US" w:bidi="ar-SA"/>
      </w:rPr>
    </w:lvl>
    <w:lvl w:ilvl="5">
      <w:numFmt w:val="bullet"/>
      <w:lvlText w:val="•"/>
      <w:lvlJc w:val="left"/>
      <w:pPr>
        <w:ind w:left="4607" w:hanging="372"/>
      </w:pPr>
      <w:rPr>
        <w:rFonts w:hint="default"/>
        <w:lang w:val="en-US" w:eastAsia="en-US" w:bidi="ar-SA"/>
      </w:rPr>
    </w:lvl>
    <w:lvl w:ilvl="6">
      <w:numFmt w:val="bullet"/>
      <w:lvlText w:val="•"/>
      <w:lvlJc w:val="left"/>
      <w:pPr>
        <w:ind w:left="5639" w:hanging="372"/>
      </w:pPr>
      <w:rPr>
        <w:rFonts w:hint="default"/>
        <w:lang w:val="en-US" w:eastAsia="en-US" w:bidi="ar-SA"/>
      </w:rPr>
    </w:lvl>
    <w:lvl w:ilvl="7">
      <w:numFmt w:val="bullet"/>
      <w:lvlText w:val="•"/>
      <w:lvlJc w:val="left"/>
      <w:pPr>
        <w:ind w:left="6670" w:hanging="372"/>
      </w:pPr>
      <w:rPr>
        <w:rFonts w:hint="default"/>
        <w:lang w:val="en-US" w:eastAsia="en-US" w:bidi="ar-SA"/>
      </w:rPr>
    </w:lvl>
    <w:lvl w:ilvl="8">
      <w:numFmt w:val="bullet"/>
      <w:lvlText w:val="•"/>
      <w:lvlJc w:val="left"/>
      <w:pPr>
        <w:ind w:left="7702" w:hanging="372"/>
      </w:pPr>
      <w:rPr>
        <w:rFonts w:hint="default"/>
        <w:lang w:val="en-US" w:eastAsia="en-US" w:bidi="ar-SA"/>
      </w:rPr>
    </w:lvl>
  </w:abstractNum>
  <w:abstractNum w:abstractNumId="1" w15:restartNumberingAfterBreak="0">
    <w:nsid w:val="2D746A8A"/>
    <w:multiLevelType w:val="multilevel"/>
    <w:tmpl w:val="22C2CC80"/>
    <w:lvl w:ilvl="0">
      <w:start w:val="6"/>
      <w:numFmt w:val="decimal"/>
      <w:lvlText w:val="%1"/>
      <w:lvlJc w:val="left"/>
      <w:pPr>
        <w:ind w:left="467" w:hanging="368"/>
        <w:jc w:val="left"/>
      </w:pPr>
      <w:rPr>
        <w:rFonts w:hint="default"/>
        <w:lang w:val="en-US" w:eastAsia="en-US" w:bidi="ar-SA"/>
      </w:rPr>
    </w:lvl>
    <w:lvl w:ilvl="1">
      <w:start w:val="3"/>
      <w:numFmt w:val="decimal"/>
      <w:lvlText w:val="%1.%2"/>
      <w:lvlJc w:val="left"/>
      <w:pPr>
        <w:ind w:left="467" w:hanging="368"/>
        <w:jc w:val="left"/>
      </w:pPr>
      <w:rPr>
        <w:rFonts w:ascii="Arial" w:eastAsia="Arial" w:hAnsi="Arial" w:cs="Arial" w:hint="default"/>
        <w:b/>
        <w:bCs/>
        <w:i w:val="0"/>
        <w:iCs w:val="0"/>
        <w:w w:val="100"/>
        <w:sz w:val="22"/>
        <w:szCs w:val="22"/>
        <w:lang w:val="en-US" w:eastAsia="en-US" w:bidi="ar-SA"/>
      </w:rPr>
    </w:lvl>
    <w:lvl w:ilvl="2">
      <w:start w:val="1"/>
      <w:numFmt w:val="decimal"/>
      <w:lvlText w:val="%3."/>
      <w:lvlJc w:val="left"/>
      <w:pPr>
        <w:ind w:left="820" w:hanging="360"/>
        <w:jc w:val="left"/>
      </w:pPr>
      <w:rPr>
        <w:rFonts w:hint="default"/>
        <w:spacing w:val="-1"/>
        <w:w w:val="99"/>
        <w:lang w:val="en-US" w:eastAsia="en-US" w:bidi="ar-SA"/>
      </w:rPr>
    </w:lvl>
    <w:lvl w:ilvl="3">
      <w:numFmt w:val="bullet"/>
      <w:lvlText w:val="•"/>
      <w:lvlJc w:val="left"/>
      <w:pPr>
        <w:ind w:left="2808" w:hanging="360"/>
      </w:pPr>
      <w:rPr>
        <w:rFonts w:hint="default"/>
        <w:lang w:val="en-US" w:eastAsia="en-US" w:bidi="ar-SA"/>
      </w:rPr>
    </w:lvl>
    <w:lvl w:ilvl="4">
      <w:numFmt w:val="bullet"/>
      <w:lvlText w:val="•"/>
      <w:lvlJc w:val="left"/>
      <w:pPr>
        <w:ind w:left="3802" w:hanging="360"/>
      </w:pPr>
      <w:rPr>
        <w:rFonts w:hint="default"/>
        <w:lang w:val="en-US" w:eastAsia="en-US" w:bidi="ar-SA"/>
      </w:rPr>
    </w:lvl>
    <w:lvl w:ilvl="5">
      <w:numFmt w:val="bullet"/>
      <w:lvlText w:val="•"/>
      <w:lvlJc w:val="left"/>
      <w:pPr>
        <w:ind w:left="4796" w:hanging="360"/>
      </w:pPr>
      <w:rPr>
        <w:rFonts w:hint="default"/>
        <w:lang w:val="en-US" w:eastAsia="en-US" w:bidi="ar-SA"/>
      </w:rPr>
    </w:lvl>
    <w:lvl w:ilvl="6">
      <w:numFmt w:val="bullet"/>
      <w:lvlText w:val="•"/>
      <w:lvlJc w:val="left"/>
      <w:pPr>
        <w:ind w:left="5790" w:hanging="360"/>
      </w:pPr>
      <w:rPr>
        <w:rFonts w:hint="default"/>
        <w:lang w:val="en-US" w:eastAsia="en-US" w:bidi="ar-SA"/>
      </w:rPr>
    </w:lvl>
    <w:lvl w:ilvl="7">
      <w:numFmt w:val="bullet"/>
      <w:lvlText w:val="•"/>
      <w:lvlJc w:val="left"/>
      <w:pPr>
        <w:ind w:left="6784" w:hanging="360"/>
      </w:pPr>
      <w:rPr>
        <w:rFonts w:hint="default"/>
        <w:lang w:val="en-US" w:eastAsia="en-US" w:bidi="ar-SA"/>
      </w:rPr>
    </w:lvl>
    <w:lvl w:ilvl="8">
      <w:numFmt w:val="bullet"/>
      <w:lvlText w:val="•"/>
      <w:lvlJc w:val="left"/>
      <w:pPr>
        <w:ind w:left="7778" w:hanging="360"/>
      </w:pPr>
      <w:rPr>
        <w:rFonts w:hint="default"/>
        <w:lang w:val="en-US" w:eastAsia="en-US" w:bidi="ar-SA"/>
      </w:rPr>
    </w:lvl>
  </w:abstractNum>
  <w:abstractNum w:abstractNumId="2" w15:restartNumberingAfterBreak="0">
    <w:nsid w:val="32EE132E"/>
    <w:multiLevelType w:val="hybridMultilevel"/>
    <w:tmpl w:val="F274DFBC"/>
    <w:lvl w:ilvl="0" w:tplc="F3AE10EC">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1" w:tplc="952EA89A">
      <w:numFmt w:val="bullet"/>
      <w:lvlText w:val="•"/>
      <w:lvlJc w:val="left"/>
      <w:pPr>
        <w:ind w:left="1714" w:hanging="360"/>
      </w:pPr>
      <w:rPr>
        <w:rFonts w:hint="default"/>
        <w:lang w:val="en-US" w:eastAsia="en-US" w:bidi="ar-SA"/>
      </w:rPr>
    </w:lvl>
    <w:lvl w:ilvl="2" w:tplc="C75A4018">
      <w:numFmt w:val="bullet"/>
      <w:lvlText w:val="•"/>
      <w:lvlJc w:val="left"/>
      <w:pPr>
        <w:ind w:left="2609" w:hanging="360"/>
      </w:pPr>
      <w:rPr>
        <w:rFonts w:hint="default"/>
        <w:lang w:val="en-US" w:eastAsia="en-US" w:bidi="ar-SA"/>
      </w:rPr>
    </w:lvl>
    <w:lvl w:ilvl="3" w:tplc="4C54936A">
      <w:numFmt w:val="bullet"/>
      <w:lvlText w:val="•"/>
      <w:lvlJc w:val="left"/>
      <w:pPr>
        <w:ind w:left="3503" w:hanging="360"/>
      </w:pPr>
      <w:rPr>
        <w:rFonts w:hint="default"/>
        <w:lang w:val="en-US" w:eastAsia="en-US" w:bidi="ar-SA"/>
      </w:rPr>
    </w:lvl>
    <w:lvl w:ilvl="4" w:tplc="D6FADF88">
      <w:numFmt w:val="bullet"/>
      <w:lvlText w:val="•"/>
      <w:lvlJc w:val="left"/>
      <w:pPr>
        <w:ind w:left="4398" w:hanging="360"/>
      </w:pPr>
      <w:rPr>
        <w:rFonts w:hint="default"/>
        <w:lang w:val="en-US" w:eastAsia="en-US" w:bidi="ar-SA"/>
      </w:rPr>
    </w:lvl>
    <w:lvl w:ilvl="5" w:tplc="F5566638">
      <w:numFmt w:val="bullet"/>
      <w:lvlText w:val="•"/>
      <w:lvlJc w:val="left"/>
      <w:pPr>
        <w:ind w:left="5293" w:hanging="360"/>
      </w:pPr>
      <w:rPr>
        <w:rFonts w:hint="default"/>
        <w:lang w:val="en-US" w:eastAsia="en-US" w:bidi="ar-SA"/>
      </w:rPr>
    </w:lvl>
    <w:lvl w:ilvl="6" w:tplc="F3FC90FE">
      <w:numFmt w:val="bullet"/>
      <w:lvlText w:val="•"/>
      <w:lvlJc w:val="left"/>
      <w:pPr>
        <w:ind w:left="6187" w:hanging="360"/>
      </w:pPr>
      <w:rPr>
        <w:rFonts w:hint="default"/>
        <w:lang w:val="en-US" w:eastAsia="en-US" w:bidi="ar-SA"/>
      </w:rPr>
    </w:lvl>
    <w:lvl w:ilvl="7" w:tplc="C8C01492">
      <w:numFmt w:val="bullet"/>
      <w:lvlText w:val="•"/>
      <w:lvlJc w:val="left"/>
      <w:pPr>
        <w:ind w:left="7082" w:hanging="360"/>
      </w:pPr>
      <w:rPr>
        <w:rFonts w:hint="default"/>
        <w:lang w:val="en-US" w:eastAsia="en-US" w:bidi="ar-SA"/>
      </w:rPr>
    </w:lvl>
    <w:lvl w:ilvl="8" w:tplc="9D10F8DE">
      <w:numFmt w:val="bullet"/>
      <w:lvlText w:val="•"/>
      <w:lvlJc w:val="left"/>
      <w:pPr>
        <w:ind w:left="7977" w:hanging="360"/>
      </w:pPr>
      <w:rPr>
        <w:rFonts w:hint="default"/>
        <w:lang w:val="en-US" w:eastAsia="en-US" w:bidi="ar-SA"/>
      </w:rPr>
    </w:lvl>
  </w:abstractNum>
  <w:abstractNum w:abstractNumId="3" w15:restartNumberingAfterBreak="0">
    <w:nsid w:val="74B222E3"/>
    <w:multiLevelType w:val="hybridMultilevel"/>
    <w:tmpl w:val="23BEA438"/>
    <w:lvl w:ilvl="0" w:tplc="98B4D1DE">
      <w:start w:val="1"/>
      <w:numFmt w:val="decimal"/>
      <w:lvlText w:val="%1."/>
      <w:lvlJc w:val="left"/>
      <w:pPr>
        <w:ind w:left="347" w:hanging="248"/>
        <w:jc w:val="left"/>
      </w:pPr>
      <w:rPr>
        <w:rFonts w:ascii="Arial" w:eastAsia="Arial" w:hAnsi="Arial" w:cs="Arial" w:hint="default"/>
        <w:b w:val="0"/>
        <w:bCs w:val="0"/>
        <w:i w:val="0"/>
        <w:iCs w:val="0"/>
        <w:w w:val="100"/>
        <w:sz w:val="22"/>
        <w:szCs w:val="22"/>
        <w:lang w:val="en-US" w:eastAsia="en-US" w:bidi="ar-SA"/>
      </w:rPr>
    </w:lvl>
    <w:lvl w:ilvl="1" w:tplc="D7903786">
      <w:numFmt w:val="bullet"/>
      <w:lvlText w:val="•"/>
      <w:lvlJc w:val="left"/>
      <w:pPr>
        <w:ind w:left="1282" w:hanging="248"/>
      </w:pPr>
      <w:rPr>
        <w:rFonts w:hint="default"/>
        <w:lang w:val="en-US" w:eastAsia="en-US" w:bidi="ar-SA"/>
      </w:rPr>
    </w:lvl>
    <w:lvl w:ilvl="2" w:tplc="71903A8A">
      <w:numFmt w:val="bullet"/>
      <w:lvlText w:val="•"/>
      <w:lvlJc w:val="left"/>
      <w:pPr>
        <w:ind w:left="2225" w:hanging="248"/>
      </w:pPr>
      <w:rPr>
        <w:rFonts w:hint="default"/>
        <w:lang w:val="en-US" w:eastAsia="en-US" w:bidi="ar-SA"/>
      </w:rPr>
    </w:lvl>
    <w:lvl w:ilvl="3" w:tplc="3BAECB42">
      <w:numFmt w:val="bullet"/>
      <w:lvlText w:val="•"/>
      <w:lvlJc w:val="left"/>
      <w:pPr>
        <w:ind w:left="3167" w:hanging="248"/>
      </w:pPr>
      <w:rPr>
        <w:rFonts w:hint="default"/>
        <w:lang w:val="en-US" w:eastAsia="en-US" w:bidi="ar-SA"/>
      </w:rPr>
    </w:lvl>
    <w:lvl w:ilvl="4" w:tplc="5114DBE0">
      <w:numFmt w:val="bullet"/>
      <w:lvlText w:val="•"/>
      <w:lvlJc w:val="left"/>
      <w:pPr>
        <w:ind w:left="4110" w:hanging="248"/>
      </w:pPr>
      <w:rPr>
        <w:rFonts w:hint="default"/>
        <w:lang w:val="en-US" w:eastAsia="en-US" w:bidi="ar-SA"/>
      </w:rPr>
    </w:lvl>
    <w:lvl w:ilvl="5" w:tplc="CBEEEFA8">
      <w:numFmt w:val="bullet"/>
      <w:lvlText w:val="•"/>
      <w:lvlJc w:val="left"/>
      <w:pPr>
        <w:ind w:left="5053" w:hanging="248"/>
      </w:pPr>
      <w:rPr>
        <w:rFonts w:hint="default"/>
        <w:lang w:val="en-US" w:eastAsia="en-US" w:bidi="ar-SA"/>
      </w:rPr>
    </w:lvl>
    <w:lvl w:ilvl="6" w:tplc="A532EEF0">
      <w:numFmt w:val="bullet"/>
      <w:lvlText w:val="•"/>
      <w:lvlJc w:val="left"/>
      <w:pPr>
        <w:ind w:left="5995" w:hanging="248"/>
      </w:pPr>
      <w:rPr>
        <w:rFonts w:hint="default"/>
        <w:lang w:val="en-US" w:eastAsia="en-US" w:bidi="ar-SA"/>
      </w:rPr>
    </w:lvl>
    <w:lvl w:ilvl="7" w:tplc="1C96EFA4">
      <w:numFmt w:val="bullet"/>
      <w:lvlText w:val="•"/>
      <w:lvlJc w:val="left"/>
      <w:pPr>
        <w:ind w:left="6938" w:hanging="248"/>
      </w:pPr>
      <w:rPr>
        <w:rFonts w:hint="default"/>
        <w:lang w:val="en-US" w:eastAsia="en-US" w:bidi="ar-SA"/>
      </w:rPr>
    </w:lvl>
    <w:lvl w:ilvl="8" w:tplc="10423992">
      <w:numFmt w:val="bullet"/>
      <w:lvlText w:val="•"/>
      <w:lvlJc w:val="left"/>
      <w:pPr>
        <w:ind w:left="7881" w:hanging="248"/>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F6"/>
    <w:rsid w:val="005307F6"/>
    <w:rsid w:val="005E1182"/>
    <w:rsid w:val="00C56792"/>
    <w:rsid w:val="00D4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14E9"/>
  <w15:docId w15:val="{75FFEBA3-ECE7-49DF-A5B6-8EBAED55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14" w:hanging="315"/>
      <w:outlineLvl w:val="0"/>
    </w:pPr>
    <w:rPr>
      <w:b/>
      <w:bCs/>
      <w:sz w:val="28"/>
      <w:szCs w:val="28"/>
    </w:rPr>
  </w:style>
  <w:style w:type="paragraph" w:styleId="Heading2">
    <w:name w:val="heading 2"/>
    <w:basedOn w:val="Normal"/>
    <w:uiPriority w:val="1"/>
    <w:qFormat/>
    <w:pPr>
      <w:ind w:left="469" w:hanging="3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518" w:lineRule="exact"/>
      <w:ind w:left="854"/>
    </w:pPr>
    <w:rPr>
      <w:rFonts w:ascii="Calibri" w:eastAsia="Calibri" w:hAnsi="Calibri" w:cs="Calibri"/>
      <w:b/>
      <w:bCs/>
      <w:sz w:val="44"/>
      <w:szCs w:val="44"/>
    </w:rPr>
  </w:style>
  <w:style w:type="paragraph" w:styleId="ListParagraph">
    <w:name w:val="List Paragraph"/>
    <w:basedOn w:val="Normal"/>
    <w:uiPriority w:val="1"/>
    <w:qFormat/>
    <w:pPr>
      <w:ind w:left="820" w:hanging="248"/>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31/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school-admissions-appeals-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admissions-code--2" TargetMode="External"/><Relationship Id="rId11" Type="http://schemas.openxmlformats.org/officeDocument/2006/relationships/hyperlink" Target="mailto:stanley-ao@st-annesstanley.liverpool.sch.uk" TargetMode="External"/><Relationship Id="rId5" Type="http://schemas.openxmlformats.org/officeDocument/2006/relationships/image" Target="media/image1.jpeg"/><Relationship Id="rId10" Type="http://schemas.openxmlformats.org/officeDocument/2006/relationships/hyperlink" Target="mailto:stanley-ao@st-annesstanley.liverpool.sch.uk" TargetMode="External"/><Relationship Id="rId4" Type="http://schemas.openxmlformats.org/officeDocument/2006/relationships/webSettings" Target="webSettings.xml"/><Relationship Id="rId9" Type="http://schemas.openxmlformats.org/officeDocument/2006/relationships/hyperlink" Target="mailto:stanley-ao@st-annessstanley.liver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Head</dc:creator>
  <cp:lastModifiedBy>Windows User</cp:lastModifiedBy>
  <cp:revision>4</cp:revision>
  <dcterms:created xsi:type="dcterms:W3CDTF">2022-07-01T13:01:00Z</dcterms:created>
  <dcterms:modified xsi:type="dcterms:W3CDTF">2022-07-04T15:01:00Z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2020-09-13T00:00:00Z</vt:filetime>
  </property>
  <property fmtid="{D5CDD505-2E9C-101B-9397-08002B2CF9AE}" pid="3" name="Creator">
    <vt:lpwstr>Microsoft® Word 2016</vt:lpwstr>
  </property>
  <property fmtid="{D5CDD505-2E9C-101B-9397-08002B2CF9AE}" pid="4" name="LastSaved">
    <vt:filetime>2022-07-01T00:00:00Z</vt:filetime>
  </property>
  <property fmtid="{D5CDD505-2E9C-101B-9397-08002B2CF9AE}" pid="5" name="Producer">
    <vt:lpwstr>Microsoft® Word 2016</vt:lpwstr>
  </property>
</Properties>
</file>