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3A" w:rsidRPr="0073226B" w:rsidRDefault="00D9303A" w:rsidP="004574A6">
      <w:pPr>
        <w:jc w:val="center"/>
        <w:rPr>
          <w:rFonts w:ascii="Maiandra GD" w:hAnsi="Maiandra GD" w:cs="Arial"/>
        </w:rPr>
      </w:pPr>
      <w:r w:rsidRPr="0073226B">
        <w:rPr>
          <w:rFonts w:ascii="Maiandra GD" w:hAnsi="Maiandra GD" w:cs="Arial"/>
        </w:rPr>
        <w:t>St Ann</w:t>
      </w:r>
      <w:r w:rsidR="009C1766">
        <w:rPr>
          <w:rFonts w:ascii="Maiandra GD" w:hAnsi="Maiandra GD" w:cs="Arial"/>
        </w:rPr>
        <w:t xml:space="preserve">e </w:t>
      </w:r>
      <w:r w:rsidRPr="0073226B">
        <w:rPr>
          <w:rFonts w:ascii="Maiandra GD" w:hAnsi="Maiandra GD" w:cs="Arial"/>
        </w:rPr>
        <w:t>(</w:t>
      </w:r>
      <w:r w:rsidR="00CB726F" w:rsidRPr="0073226B">
        <w:rPr>
          <w:rFonts w:ascii="Maiandra GD" w:hAnsi="Maiandra GD" w:cs="Arial"/>
        </w:rPr>
        <w:t>S</w:t>
      </w:r>
      <w:r w:rsidRPr="0073226B">
        <w:rPr>
          <w:rFonts w:ascii="Maiandra GD" w:hAnsi="Maiandra GD" w:cs="Arial"/>
        </w:rPr>
        <w:t>tanley) CE</w:t>
      </w:r>
      <w:r w:rsidR="00D81110">
        <w:rPr>
          <w:rFonts w:ascii="Maiandra GD" w:hAnsi="Maiandra GD" w:cs="Arial"/>
        </w:rPr>
        <w:t xml:space="preserve"> Primary &amp; Nursery</w:t>
      </w:r>
      <w:r w:rsidRPr="0073226B">
        <w:rPr>
          <w:rFonts w:ascii="Maiandra GD" w:hAnsi="Maiandra GD" w:cs="Arial"/>
        </w:rPr>
        <w:t xml:space="preserve"> School</w:t>
      </w:r>
    </w:p>
    <w:p w:rsidR="00D9303A" w:rsidRPr="0066654D" w:rsidRDefault="00D9303A" w:rsidP="004574A6">
      <w:pPr>
        <w:jc w:val="center"/>
        <w:rPr>
          <w:rFonts w:ascii="Maiandra GD" w:hAnsi="Maiandra GD" w:cs="Arial"/>
          <w:b/>
          <w:sz w:val="20"/>
          <w:szCs w:val="20"/>
        </w:rPr>
      </w:pPr>
      <w:proofErr w:type="spellStart"/>
      <w:smartTag w:uri="urn:schemas-microsoft-com:office:smarttags" w:element="Street">
        <w:smartTag w:uri="urn:schemas-microsoft-com:office:smarttags" w:element="address">
          <w:r w:rsidRPr="0066654D">
            <w:rPr>
              <w:rFonts w:ascii="Maiandra GD" w:hAnsi="Maiandra GD" w:cs="Arial"/>
              <w:b/>
              <w:sz w:val="20"/>
              <w:szCs w:val="20"/>
            </w:rPr>
            <w:t>Prescot</w:t>
          </w:r>
          <w:proofErr w:type="spellEnd"/>
          <w:r w:rsidRPr="0066654D">
            <w:rPr>
              <w:rFonts w:ascii="Maiandra GD" w:hAnsi="Maiandra GD" w:cs="Arial"/>
              <w:b/>
              <w:sz w:val="20"/>
              <w:szCs w:val="20"/>
            </w:rPr>
            <w:t xml:space="preserve"> Road</w:t>
          </w:r>
        </w:smartTag>
      </w:smartTag>
    </w:p>
    <w:p w:rsidR="00D9303A" w:rsidRDefault="00D9303A" w:rsidP="004574A6">
      <w:pPr>
        <w:jc w:val="center"/>
        <w:rPr>
          <w:rFonts w:ascii="Maiandra GD" w:hAnsi="Maiandra GD" w:cs="Arial"/>
          <w:b/>
          <w:sz w:val="20"/>
          <w:szCs w:val="20"/>
        </w:rPr>
      </w:pPr>
      <w:r w:rsidRPr="0066654D">
        <w:rPr>
          <w:rFonts w:ascii="Maiandra GD" w:hAnsi="Maiandra GD" w:cs="Arial"/>
          <w:b/>
          <w:sz w:val="20"/>
          <w:szCs w:val="20"/>
        </w:rPr>
        <w:t>Liverpool</w:t>
      </w:r>
    </w:p>
    <w:p w:rsidR="00AD3ACD" w:rsidRPr="0066654D" w:rsidRDefault="00AD3ACD" w:rsidP="004574A6">
      <w:pPr>
        <w:jc w:val="center"/>
        <w:rPr>
          <w:rFonts w:ascii="Maiandra GD" w:hAnsi="Maiandra GD" w:cs="Arial"/>
          <w:b/>
          <w:sz w:val="20"/>
          <w:szCs w:val="20"/>
        </w:rPr>
      </w:pPr>
      <w:r>
        <w:rPr>
          <w:rFonts w:ascii="Maiandra GD" w:hAnsi="Maiandra GD" w:cs="Arial"/>
          <w:b/>
          <w:sz w:val="20"/>
          <w:szCs w:val="20"/>
        </w:rPr>
        <w:t>L13 3BT</w:t>
      </w:r>
    </w:p>
    <w:p w:rsidR="00535A0A" w:rsidRDefault="00CE24EA" w:rsidP="00AD3ACD">
      <w:pPr>
        <w:rPr>
          <w:rFonts w:ascii="Maiandra GD" w:hAnsi="Maiandra GD" w:cs="Arial"/>
          <w:b/>
          <w:sz w:val="20"/>
          <w:szCs w:val="20"/>
        </w:rPr>
      </w:pPr>
      <w:r w:rsidRPr="0066654D">
        <w:rPr>
          <w:rFonts w:ascii="Maiandra GD" w:hAnsi="Maiandra GD" w:cs="Arial"/>
          <w:b/>
          <w:noProof/>
          <w:sz w:val="20"/>
          <w:szCs w:val="20"/>
          <w:lang w:eastAsia="en-GB"/>
        </w:rPr>
        <w:drawing>
          <wp:anchor distT="0" distB="0" distL="114300" distR="114300" simplePos="0" relativeHeight="251659264" behindDoc="1" locked="0" layoutInCell="1" allowOverlap="1">
            <wp:simplePos x="0" y="0"/>
            <wp:positionH relativeFrom="column">
              <wp:posOffset>-455295</wp:posOffset>
            </wp:positionH>
            <wp:positionV relativeFrom="paragraph">
              <wp:posOffset>-810260</wp:posOffset>
            </wp:positionV>
            <wp:extent cx="1371600" cy="1485900"/>
            <wp:effectExtent l="19050" t="0" r="0" b="0"/>
            <wp:wrapTight wrapText="bothSides">
              <wp:wrapPolygon edited="0">
                <wp:start x="-300" y="0"/>
                <wp:lineTo x="-300" y="21323"/>
                <wp:lineTo x="21600" y="21323"/>
                <wp:lineTo x="21600" y="0"/>
                <wp:lineTo x="-300" y="0"/>
              </wp:wrapPolygon>
            </wp:wrapTight>
            <wp:docPr id="1" name="Picture 2"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6" cstate="print"/>
                    <a:srcRect/>
                    <a:stretch>
                      <a:fillRect/>
                    </a:stretch>
                  </pic:blipFill>
                  <pic:spPr bwMode="auto">
                    <a:xfrm>
                      <a:off x="0" y="0"/>
                      <a:ext cx="1371600" cy="1485900"/>
                    </a:xfrm>
                    <a:prstGeom prst="rect">
                      <a:avLst/>
                    </a:prstGeom>
                    <a:noFill/>
                    <a:ln w="9525">
                      <a:noFill/>
                      <a:miter lim="800000"/>
                      <a:headEnd/>
                      <a:tailEnd/>
                    </a:ln>
                  </pic:spPr>
                </pic:pic>
              </a:graphicData>
            </a:graphic>
          </wp:anchor>
        </w:drawing>
      </w:r>
      <w:r w:rsidR="00535A0A" w:rsidRPr="0066654D">
        <w:rPr>
          <w:rFonts w:ascii="Maiandra GD" w:hAnsi="Maiandra GD" w:cs="Arial"/>
          <w:b/>
          <w:sz w:val="20"/>
          <w:szCs w:val="20"/>
        </w:rPr>
        <w:t xml:space="preserve">                                                    </w:t>
      </w:r>
    </w:p>
    <w:p w:rsidR="00AD3ACD" w:rsidRPr="0066654D" w:rsidRDefault="00AD3ACD" w:rsidP="00AD3ACD">
      <w:pPr>
        <w:rPr>
          <w:rFonts w:ascii="Maiandra GD" w:hAnsi="Maiandra GD" w:cs="Arial"/>
          <w:b/>
          <w:sz w:val="20"/>
          <w:szCs w:val="20"/>
        </w:rPr>
      </w:pPr>
    </w:p>
    <w:p w:rsidR="00535A0A" w:rsidRPr="0066654D" w:rsidRDefault="00535A0A" w:rsidP="004574A6">
      <w:pPr>
        <w:jc w:val="center"/>
        <w:rPr>
          <w:rFonts w:ascii="Maiandra GD" w:hAnsi="Maiandra GD" w:cs="Arial"/>
          <w:b/>
          <w:sz w:val="20"/>
          <w:szCs w:val="20"/>
        </w:rPr>
      </w:pPr>
      <w:proofErr w:type="gramStart"/>
      <w:r w:rsidRPr="0066654D">
        <w:rPr>
          <w:rFonts w:ascii="Maiandra GD" w:hAnsi="Maiandra GD" w:cs="Arial"/>
          <w:b/>
          <w:sz w:val="20"/>
          <w:szCs w:val="20"/>
        </w:rPr>
        <w:t>Tel :</w:t>
      </w:r>
      <w:proofErr w:type="gramEnd"/>
      <w:r w:rsidRPr="0066654D">
        <w:rPr>
          <w:rFonts w:ascii="Maiandra GD" w:hAnsi="Maiandra GD" w:cs="Arial"/>
          <w:b/>
          <w:sz w:val="20"/>
          <w:szCs w:val="20"/>
        </w:rPr>
        <w:t xml:space="preserve"> 0151 228 1506</w:t>
      </w:r>
    </w:p>
    <w:p w:rsidR="00535A0A" w:rsidRPr="0066654D" w:rsidRDefault="00535A0A" w:rsidP="004574A6">
      <w:pPr>
        <w:jc w:val="center"/>
        <w:rPr>
          <w:rFonts w:ascii="Maiandra GD" w:hAnsi="Maiandra GD" w:cs="Arial"/>
          <w:b/>
          <w:sz w:val="20"/>
          <w:szCs w:val="20"/>
        </w:rPr>
      </w:pPr>
      <w:r w:rsidRPr="0066654D">
        <w:rPr>
          <w:rFonts w:ascii="Maiandra GD" w:hAnsi="Maiandra GD" w:cs="Arial"/>
          <w:b/>
          <w:sz w:val="20"/>
          <w:szCs w:val="20"/>
        </w:rPr>
        <w:t>Fax : 0151 228 8581</w:t>
      </w:r>
    </w:p>
    <w:p w:rsidR="00535A0A" w:rsidRPr="0066654D" w:rsidRDefault="00535A0A" w:rsidP="004574A6">
      <w:pPr>
        <w:jc w:val="center"/>
        <w:rPr>
          <w:rFonts w:ascii="Maiandra GD" w:hAnsi="Maiandra GD" w:cs="Arial"/>
          <w:b/>
        </w:rPr>
      </w:pPr>
    </w:p>
    <w:p w:rsidR="00535A0A" w:rsidRPr="00535A0A" w:rsidRDefault="00535A0A" w:rsidP="004574A6">
      <w:pPr>
        <w:jc w:val="center"/>
        <w:rPr>
          <w:rFonts w:ascii="Arial" w:hAnsi="Arial" w:cs="Arial"/>
          <w:sz w:val="20"/>
          <w:szCs w:val="20"/>
        </w:rPr>
      </w:pPr>
      <w:r w:rsidRPr="0066654D">
        <w:rPr>
          <w:rFonts w:ascii="Maiandra GD" w:hAnsi="Maiandra GD" w:cs="Arial"/>
          <w:b/>
          <w:sz w:val="20"/>
          <w:szCs w:val="20"/>
        </w:rPr>
        <w:t xml:space="preserve">              Email: </w:t>
      </w:r>
      <w:hyperlink r:id="rId7" w:history="1">
        <w:r w:rsidRPr="0066654D">
          <w:rPr>
            <w:rStyle w:val="Hyperlink"/>
            <w:rFonts w:ascii="Maiandra GD" w:hAnsi="Maiandra GD" w:cs="Arial"/>
            <w:b/>
            <w:sz w:val="20"/>
            <w:szCs w:val="20"/>
          </w:rPr>
          <w:t>Stanley-ao@st-annesstanley.liverpool.sch.uk</w:t>
        </w:r>
      </w:hyperlink>
      <w:r w:rsidRPr="00535A0A">
        <w:rPr>
          <w:rFonts w:ascii="Arial" w:hAnsi="Arial" w:cs="Arial"/>
          <w:b/>
          <w:sz w:val="20"/>
          <w:szCs w:val="20"/>
        </w:rPr>
        <w:t xml:space="preserve"> </w:t>
      </w:r>
    </w:p>
    <w:p w:rsidR="006E31DB" w:rsidRPr="006E31DB" w:rsidRDefault="006E31DB" w:rsidP="006E31DB">
      <w:pPr>
        <w:spacing w:line="276" w:lineRule="auto"/>
        <w:rPr>
          <w:rFonts w:ascii="Calibri" w:hAnsi="Calibri" w:cs="Calibri"/>
          <w:color w:val="000000"/>
          <w:lang w:eastAsia="en-GB"/>
        </w:rPr>
      </w:pPr>
      <w:r w:rsidRPr="006E31DB">
        <w:rPr>
          <w:rFonts w:ascii="Calibri" w:hAnsi="Calibri" w:cs="Calibri"/>
          <w:color w:val="000000"/>
          <w:lang w:eastAsia="en-GB"/>
        </w:rPr>
        <w:t>20</w:t>
      </w:r>
      <w:r w:rsidRPr="006E31DB">
        <w:rPr>
          <w:rFonts w:ascii="Calibri" w:hAnsi="Calibri" w:cs="Calibri"/>
          <w:color w:val="000000"/>
          <w:vertAlign w:val="superscript"/>
          <w:lang w:eastAsia="en-GB"/>
        </w:rPr>
        <w:t>th</w:t>
      </w:r>
      <w:r w:rsidRPr="006E31DB">
        <w:rPr>
          <w:rFonts w:ascii="Calibri" w:hAnsi="Calibri" w:cs="Calibri"/>
          <w:color w:val="000000"/>
          <w:lang w:eastAsia="en-GB"/>
        </w:rPr>
        <w:t xml:space="preserve"> November, 2021</w:t>
      </w:r>
    </w:p>
    <w:p w:rsidR="006E31DB" w:rsidRPr="006E31DB" w:rsidRDefault="006E31DB" w:rsidP="006E31DB">
      <w:pPr>
        <w:spacing w:line="276" w:lineRule="auto"/>
        <w:rPr>
          <w:rFonts w:ascii="Calibri" w:hAnsi="Calibri" w:cs="Calibri"/>
          <w:b/>
          <w:color w:val="000000"/>
          <w:lang w:eastAsia="en-GB"/>
        </w:rPr>
      </w:pPr>
    </w:p>
    <w:p w:rsidR="006E31DB" w:rsidRPr="006E31DB" w:rsidRDefault="006E31DB" w:rsidP="006E31DB">
      <w:pPr>
        <w:spacing w:line="276" w:lineRule="auto"/>
        <w:rPr>
          <w:rFonts w:ascii="Calibri" w:hAnsi="Calibri" w:cs="Calibri"/>
          <w:color w:val="000000"/>
          <w:lang w:eastAsia="en-GB"/>
        </w:rPr>
      </w:pPr>
      <w:r w:rsidRPr="006E31DB">
        <w:rPr>
          <w:rFonts w:ascii="Calibri" w:hAnsi="Calibri" w:cs="Calibri"/>
          <w:color w:val="000000"/>
          <w:lang w:eastAsia="en-GB"/>
        </w:rPr>
        <w:t>Dear Parent or Carer,</w:t>
      </w:r>
    </w:p>
    <w:p w:rsidR="006E31DB" w:rsidRPr="006E31DB" w:rsidRDefault="006E31DB" w:rsidP="006E31DB">
      <w:pPr>
        <w:spacing w:line="276" w:lineRule="auto"/>
        <w:rPr>
          <w:rFonts w:ascii="Calibri" w:hAnsi="Calibri" w:cs="Calibri"/>
          <w:color w:val="000000"/>
          <w:lang w:eastAsia="en-GB"/>
        </w:rPr>
      </w:pPr>
    </w:p>
    <w:p w:rsidR="006E31DB" w:rsidRPr="006E31DB" w:rsidRDefault="006E31DB" w:rsidP="006E31DB">
      <w:pPr>
        <w:spacing w:line="276" w:lineRule="auto"/>
        <w:rPr>
          <w:rFonts w:ascii="Calibri" w:hAnsi="Calibri" w:cs="Calibri"/>
        </w:rPr>
      </w:pPr>
      <w:r w:rsidRPr="006E31DB">
        <w:rPr>
          <w:rFonts w:ascii="Calibri" w:hAnsi="Calibri" w:cs="Calibri"/>
          <w:color w:val="000000"/>
        </w:rPr>
        <w:t xml:space="preserve">Over recent days we have been made aware of several children in our </w:t>
      </w:r>
      <w:r w:rsidRPr="006E31DB">
        <w:rPr>
          <w:rFonts w:ascii="Calibri" w:hAnsi="Calibri" w:cs="Calibri"/>
        </w:rPr>
        <w:t>school community who have tested positive for COVID 19.</w:t>
      </w:r>
    </w:p>
    <w:p w:rsidR="006E31DB" w:rsidRPr="006E31DB" w:rsidRDefault="006E31DB" w:rsidP="006E31DB">
      <w:pPr>
        <w:spacing w:before="100" w:beforeAutospacing="1" w:after="100" w:afterAutospacing="1" w:line="276" w:lineRule="auto"/>
        <w:rPr>
          <w:rFonts w:ascii="Calibri" w:hAnsi="Calibri" w:cs="Calibri"/>
          <w:color w:val="000000"/>
        </w:rPr>
      </w:pPr>
      <w:r w:rsidRPr="006E31DB">
        <w:rPr>
          <w:rFonts w:ascii="Calibri" w:hAnsi="Calibri" w:cs="Calibri"/>
          <w:color w:val="000000"/>
        </w:rPr>
        <w:t xml:space="preserve">I would like to take time to reassure you that we have taken all necessary actions since hearing this information to keep all children at our school as safe as possible. The school have consulted with the local authority and we are introducing some additional controls within certain parts of the school to reduce the chances of further spread of the virus.  Our school risk assessment will be updated to reflect the changes in practice.  </w:t>
      </w:r>
      <w:r w:rsidRPr="006E31DB">
        <w:rPr>
          <w:rFonts w:ascii="Calibri" w:hAnsi="Calibri" w:cs="Calibri"/>
          <w:b/>
          <w:color w:val="000000"/>
        </w:rPr>
        <w:t>For the next 2 weeks, we will introduce the following controls</w:t>
      </w:r>
      <w:r w:rsidRPr="006E31DB">
        <w:rPr>
          <w:rFonts w:ascii="Calibri" w:hAnsi="Calibri" w:cs="Calibri"/>
          <w:color w:val="000000"/>
        </w:rPr>
        <w:t>:</w:t>
      </w:r>
    </w:p>
    <w:tbl>
      <w:tblPr>
        <w:tblW w:w="8217" w:type="dxa"/>
        <w:tblCellMar>
          <w:top w:w="15" w:type="dxa"/>
          <w:left w:w="15" w:type="dxa"/>
          <w:bottom w:w="15" w:type="dxa"/>
          <w:right w:w="15" w:type="dxa"/>
        </w:tblCellMar>
        <w:tblLook w:val="04A0" w:firstRow="1" w:lastRow="0" w:firstColumn="1" w:lastColumn="0" w:noHBand="0" w:noVBand="1"/>
      </w:tblPr>
      <w:tblGrid>
        <w:gridCol w:w="8217"/>
      </w:tblGrid>
      <w:tr w:rsidR="006E31DB" w:rsidRPr="006E31DB" w:rsidTr="00577F4C">
        <w:trPr>
          <w:trHeight w:val="645"/>
        </w:trPr>
        <w:tc>
          <w:tcPr>
            <w:tcW w:w="8217" w:type="dxa"/>
            <w:tcBorders>
              <w:top w:val="single" w:sz="4" w:space="0" w:color="auto"/>
              <w:left w:val="single" w:sz="4" w:space="0" w:color="auto"/>
              <w:bottom w:val="single" w:sz="4" w:space="0" w:color="auto"/>
              <w:right w:val="single" w:sz="4" w:space="0" w:color="auto"/>
            </w:tcBorders>
            <w:vAlign w:val="center"/>
            <w:hideMark/>
          </w:tcPr>
          <w:p w:rsidR="006E31DB" w:rsidRPr="006E31DB" w:rsidRDefault="006E31DB" w:rsidP="006E31DB">
            <w:pPr>
              <w:rPr>
                <w:rFonts w:ascii="Calibri" w:hAnsi="Calibri" w:cs="Calibri"/>
              </w:rPr>
            </w:pPr>
            <w:r w:rsidRPr="006E31DB">
              <w:rPr>
                <w:rFonts w:ascii="Calibri" w:hAnsi="Calibri" w:cs="Calibri"/>
              </w:rPr>
              <w:t>Hand Sanitiser at entrances to all rooms and one way system in place</w:t>
            </w:r>
          </w:p>
        </w:tc>
      </w:tr>
      <w:tr w:rsidR="006E31DB" w:rsidRPr="006E31DB" w:rsidTr="00577F4C">
        <w:trPr>
          <w:trHeight w:val="645"/>
        </w:trPr>
        <w:tc>
          <w:tcPr>
            <w:tcW w:w="8217" w:type="dxa"/>
            <w:tcBorders>
              <w:top w:val="nil"/>
              <w:left w:val="single" w:sz="4" w:space="0" w:color="auto"/>
              <w:bottom w:val="single" w:sz="4" w:space="0" w:color="auto"/>
              <w:right w:val="single" w:sz="4" w:space="0" w:color="auto"/>
            </w:tcBorders>
            <w:vAlign w:val="center"/>
            <w:hideMark/>
          </w:tcPr>
          <w:p w:rsidR="006E31DB" w:rsidRPr="006E31DB" w:rsidRDefault="006E31DB" w:rsidP="006E31DB">
            <w:pPr>
              <w:rPr>
                <w:rFonts w:ascii="Calibri" w:hAnsi="Calibri" w:cs="Calibri"/>
              </w:rPr>
            </w:pPr>
            <w:r w:rsidRPr="006E31DB">
              <w:rPr>
                <w:rFonts w:ascii="Calibri" w:hAnsi="Calibri" w:cs="Calibri"/>
              </w:rPr>
              <w:t>Max ventilation within class rooms and corridors</w:t>
            </w:r>
          </w:p>
        </w:tc>
      </w:tr>
      <w:tr w:rsidR="006E31DB" w:rsidRPr="006E31DB" w:rsidTr="00577F4C">
        <w:trPr>
          <w:trHeight w:val="645"/>
        </w:trPr>
        <w:tc>
          <w:tcPr>
            <w:tcW w:w="8217" w:type="dxa"/>
            <w:tcBorders>
              <w:top w:val="nil"/>
              <w:left w:val="single" w:sz="4" w:space="0" w:color="auto"/>
              <w:bottom w:val="single" w:sz="4" w:space="0" w:color="auto"/>
              <w:right w:val="single" w:sz="4" w:space="0" w:color="auto"/>
            </w:tcBorders>
            <w:vAlign w:val="center"/>
            <w:hideMark/>
          </w:tcPr>
          <w:p w:rsidR="006E31DB" w:rsidRPr="006E31DB" w:rsidRDefault="006E31DB" w:rsidP="006E31DB">
            <w:pPr>
              <w:rPr>
                <w:rFonts w:ascii="Calibri" w:hAnsi="Calibri" w:cs="Calibri"/>
              </w:rPr>
            </w:pPr>
            <w:r w:rsidRPr="006E31DB">
              <w:rPr>
                <w:rFonts w:ascii="Calibri" w:hAnsi="Calibri" w:cs="Calibri"/>
              </w:rPr>
              <w:t>Testing in staff</w:t>
            </w:r>
            <w:r w:rsidRPr="006E31DB">
              <w:rPr>
                <w:rFonts w:ascii="Calibri" w:hAnsi="Calibri" w:cs="Calibri"/>
                <w:bdr w:val="none" w:sz="0" w:space="0" w:color="auto" w:frame="1"/>
              </w:rPr>
              <w:t>  </w:t>
            </w:r>
            <w:r w:rsidRPr="006E31DB">
              <w:rPr>
                <w:rFonts w:ascii="Calibri" w:hAnsi="Calibri" w:cs="Calibri"/>
              </w:rPr>
              <w:t>to be promoted strongly</w:t>
            </w:r>
          </w:p>
        </w:tc>
      </w:tr>
      <w:tr w:rsidR="006E31DB" w:rsidRPr="006E31DB" w:rsidTr="00577F4C">
        <w:trPr>
          <w:trHeight w:val="680"/>
        </w:trPr>
        <w:tc>
          <w:tcPr>
            <w:tcW w:w="8217" w:type="dxa"/>
            <w:tcBorders>
              <w:top w:val="nil"/>
              <w:left w:val="single" w:sz="4" w:space="0" w:color="auto"/>
              <w:bottom w:val="single" w:sz="4" w:space="0" w:color="auto"/>
              <w:right w:val="single" w:sz="4" w:space="0" w:color="auto"/>
            </w:tcBorders>
            <w:vAlign w:val="center"/>
            <w:hideMark/>
          </w:tcPr>
          <w:p w:rsidR="006E31DB" w:rsidRPr="006E31DB" w:rsidRDefault="006E31DB" w:rsidP="006E31DB">
            <w:pPr>
              <w:rPr>
                <w:rFonts w:ascii="Calibri" w:hAnsi="Calibri" w:cs="Calibri"/>
              </w:rPr>
            </w:pPr>
            <w:r w:rsidRPr="006E31DB">
              <w:rPr>
                <w:rFonts w:ascii="Calibri" w:hAnsi="Calibri" w:cs="Calibri"/>
              </w:rPr>
              <w:t>Face Coverings to be worn in all communal areas for adults when social distancing cannot take place</w:t>
            </w:r>
          </w:p>
        </w:tc>
      </w:tr>
      <w:tr w:rsidR="006E31DB" w:rsidRPr="006E31DB" w:rsidTr="00577F4C">
        <w:trPr>
          <w:trHeight w:val="645"/>
        </w:trPr>
        <w:tc>
          <w:tcPr>
            <w:tcW w:w="8217" w:type="dxa"/>
            <w:tcBorders>
              <w:top w:val="nil"/>
              <w:left w:val="single" w:sz="4" w:space="0" w:color="auto"/>
              <w:bottom w:val="single" w:sz="4" w:space="0" w:color="auto"/>
              <w:right w:val="single" w:sz="4" w:space="0" w:color="auto"/>
            </w:tcBorders>
            <w:vAlign w:val="center"/>
            <w:hideMark/>
          </w:tcPr>
          <w:p w:rsidR="006E31DB" w:rsidRPr="006E31DB" w:rsidRDefault="006E31DB" w:rsidP="006E31DB">
            <w:pPr>
              <w:rPr>
                <w:rFonts w:ascii="Calibri" w:hAnsi="Calibri" w:cs="Calibri"/>
              </w:rPr>
            </w:pPr>
            <w:r w:rsidRPr="006E31DB">
              <w:rPr>
                <w:rFonts w:ascii="Calibri" w:hAnsi="Calibri" w:cs="Calibri"/>
                <w:b/>
                <w:bCs/>
              </w:rPr>
              <w:t>Further</w:t>
            </w:r>
            <w:r w:rsidRPr="006E31DB">
              <w:rPr>
                <w:rFonts w:ascii="Calibri" w:hAnsi="Calibri" w:cs="Calibri"/>
                <w:bdr w:val="none" w:sz="0" w:space="0" w:color="auto" w:frame="1"/>
              </w:rPr>
              <w:t> </w:t>
            </w:r>
            <w:r w:rsidRPr="006E31DB">
              <w:rPr>
                <w:rFonts w:ascii="Calibri" w:hAnsi="Calibri" w:cs="Calibri"/>
              </w:rPr>
              <w:t>Enhanced cleaning</w:t>
            </w:r>
            <w:r w:rsidRPr="006E31DB">
              <w:rPr>
                <w:rFonts w:ascii="Calibri" w:hAnsi="Calibri" w:cs="Calibri"/>
                <w:bdr w:val="none" w:sz="0" w:space="0" w:color="auto" w:frame="1"/>
              </w:rPr>
              <w:t xml:space="preserve">, </w:t>
            </w:r>
            <w:r w:rsidRPr="006E31DB">
              <w:rPr>
                <w:rFonts w:ascii="Calibri" w:hAnsi="Calibri" w:cs="Calibri"/>
                <w:b/>
                <w:bdr w:val="none" w:sz="0" w:space="0" w:color="auto" w:frame="1"/>
              </w:rPr>
              <w:t>fogging at the end of the day</w:t>
            </w:r>
            <w:r w:rsidRPr="006E31DB">
              <w:rPr>
                <w:rFonts w:ascii="Calibri" w:hAnsi="Calibri" w:cs="Calibri"/>
                <w:bdr w:val="none" w:sz="0" w:space="0" w:color="auto" w:frame="1"/>
              </w:rPr>
              <w:t xml:space="preserve">   </w:t>
            </w:r>
          </w:p>
        </w:tc>
      </w:tr>
      <w:tr w:rsidR="006E31DB" w:rsidRPr="006E31DB" w:rsidTr="00577F4C">
        <w:trPr>
          <w:trHeight w:val="645"/>
        </w:trPr>
        <w:tc>
          <w:tcPr>
            <w:tcW w:w="8217" w:type="dxa"/>
            <w:tcBorders>
              <w:top w:val="nil"/>
              <w:left w:val="single" w:sz="4" w:space="0" w:color="auto"/>
              <w:bottom w:val="single" w:sz="4" w:space="0" w:color="auto"/>
              <w:right w:val="single" w:sz="4" w:space="0" w:color="auto"/>
            </w:tcBorders>
            <w:vAlign w:val="center"/>
          </w:tcPr>
          <w:p w:rsidR="006E31DB" w:rsidRPr="006E31DB" w:rsidRDefault="006E31DB" w:rsidP="0044585C">
            <w:pPr>
              <w:rPr>
                <w:rFonts w:ascii="Calibri" w:hAnsi="Calibri" w:cs="Calibri"/>
                <w:b/>
                <w:bCs/>
              </w:rPr>
            </w:pPr>
            <w:r w:rsidRPr="006E31DB">
              <w:rPr>
                <w:rFonts w:ascii="Calibri" w:hAnsi="Calibri" w:cs="Calibri"/>
              </w:rPr>
              <w:t xml:space="preserve">Introduction of Bubbles for specific class outbreaks </w:t>
            </w:r>
          </w:p>
        </w:tc>
      </w:tr>
      <w:tr w:rsidR="006E31DB" w:rsidRPr="006E31DB" w:rsidTr="00577F4C">
        <w:trPr>
          <w:trHeight w:val="645"/>
        </w:trPr>
        <w:tc>
          <w:tcPr>
            <w:tcW w:w="8217" w:type="dxa"/>
            <w:tcBorders>
              <w:top w:val="nil"/>
              <w:left w:val="single" w:sz="4" w:space="0" w:color="auto"/>
              <w:bottom w:val="single" w:sz="4" w:space="0" w:color="auto"/>
              <w:right w:val="single" w:sz="4" w:space="0" w:color="auto"/>
            </w:tcBorders>
            <w:vAlign w:val="center"/>
            <w:hideMark/>
          </w:tcPr>
          <w:p w:rsidR="006E31DB" w:rsidRPr="006E31DB" w:rsidRDefault="006E31DB" w:rsidP="006E31DB">
            <w:pPr>
              <w:rPr>
                <w:rFonts w:ascii="Calibri" w:hAnsi="Calibri" w:cs="Calibri"/>
              </w:rPr>
            </w:pPr>
            <w:r w:rsidRPr="006E31DB">
              <w:rPr>
                <w:rFonts w:ascii="Calibri" w:hAnsi="Calibri" w:cs="Calibri"/>
              </w:rPr>
              <w:t>Risk assess activities: increasing risk of spray such as singing</w:t>
            </w:r>
            <w:r w:rsidRPr="006E31DB">
              <w:rPr>
                <w:rFonts w:ascii="Calibri" w:hAnsi="Calibri" w:cs="Calibri"/>
                <w:bdr w:val="none" w:sz="0" w:space="0" w:color="auto" w:frame="1"/>
              </w:rPr>
              <w:t xml:space="preserve"> – </w:t>
            </w:r>
            <w:r w:rsidRPr="006E31DB">
              <w:rPr>
                <w:rFonts w:ascii="Calibri" w:hAnsi="Calibri" w:cs="Calibri"/>
                <w:b/>
                <w:bdr w:val="none" w:sz="0" w:space="0" w:color="auto" w:frame="1"/>
              </w:rPr>
              <w:t xml:space="preserve">no </w:t>
            </w:r>
            <w:r w:rsidR="0044585C">
              <w:rPr>
                <w:rFonts w:ascii="Calibri" w:hAnsi="Calibri" w:cs="Calibri"/>
                <w:b/>
                <w:bdr w:val="none" w:sz="0" w:space="0" w:color="auto" w:frame="1"/>
              </w:rPr>
              <w:t>singing classes who have reverted to a class bubble</w:t>
            </w:r>
          </w:p>
        </w:tc>
      </w:tr>
      <w:tr w:rsidR="006E31DB" w:rsidRPr="006E31DB" w:rsidTr="00577F4C">
        <w:trPr>
          <w:trHeight w:val="645"/>
        </w:trPr>
        <w:tc>
          <w:tcPr>
            <w:tcW w:w="8217" w:type="dxa"/>
            <w:tcBorders>
              <w:top w:val="nil"/>
              <w:left w:val="single" w:sz="4" w:space="0" w:color="auto"/>
              <w:bottom w:val="single" w:sz="4" w:space="0" w:color="auto"/>
              <w:right w:val="single" w:sz="4" w:space="0" w:color="auto"/>
            </w:tcBorders>
            <w:vAlign w:val="center"/>
            <w:hideMark/>
          </w:tcPr>
          <w:p w:rsidR="006E31DB" w:rsidRPr="006E31DB" w:rsidRDefault="006E31DB" w:rsidP="006E31DB">
            <w:pPr>
              <w:rPr>
                <w:rFonts w:ascii="Calibri" w:hAnsi="Calibri" w:cs="Calibri"/>
              </w:rPr>
            </w:pPr>
            <w:r w:rsidRPr="006E31DB">
              <w:rPr>
                <w:rFonts w:ascii="Calibri" w:hAnsi="Calibri" w:cs="Calibri"/>
              </w:rPr>
              <w:t>Limit visits or risk assess visits to school</w:t>
            </w:r>
            <w:r w:rsidRPr="006E31DB">
              <w:rPr>
                <w:rFonts w:ascii="Calibri" w:hAnsi="Calibri" w:cs="Calibri"/>
                <w:bdr w:val="none" w:sz="0" w:space="0" w:color="auto" w:frame="1"/>
              </w:rPr>
              <w:t> </w:t>
            </w:r>
          </w:p>
        </w:tc>
      </w:tr>
      <w:tr w:rsidR="006E31DB" w:rsidRPr="006E31DB" w:rsidTr="00577F4C">
        <w:trPr>
          <w:trHeight w:val="645"/>
        </w:trPr>
        <w:tc>
          <w:tcPr>
            <w:tcW w:w="8217" w:type="dxa"/>
            <w:tcBorders>
              <w:top w:val="nil"/>
              <w:left w:val="single" w:sz="4" w:space="0" w:color="auto"/>
              <w:bottom w:val="single" w:sz="4" w:space="0" w:color="auto"/>
              <w:right w:val="single" w:sz="4" w:space="0" w:color="auto"/>
            </w:tcBorders>
            <w:vAlign w:val="center"/>
            <w:hideMark/>
          </w:tcPr>
          <w:p w:rsidR="006E31DB" w:rsidRPr="006E31DB" w:rsidRDefault="006E31DB" w:rsidP="0044585C">
            <w:pPr>
              <w:rPr>
                <w:rFonts w:ascii="Calibri" w:hAnsi="Calibri" w:cs="Calibri"/>
              </w:rPr>
            </w:pPr>
            <w:r w:rsidRPr="006E31DB">
              <w:rPr>
                <w:rFonts w:ascii="Calibri" w:hAnsi="Calibri" w:cs="Calibri"/>
              </w:rPr>
              <w:t>Collective Worship/Assemblies to take place with no more than 4 classes</w:t>
            </w:r>
            <w:r w:rsidRPr="006E31DB">
              <w:rPr>
                <w:rFonts w:ascii="Calibri" w:hAnsi="Calibri" w:cs="Calibri"/>
                <w:bdr w:val="none" w:sz="0" w:space="0" w:color="auto" w:frame="1"/>
              </w:rPr>
              <w:t> </w:t>
            </w:r>
            <w:r w:rsidR="00577F4C">
              <w:rPr>
                <w:rFonts w:ascii="Calibri" w:hAnsi="Calibri" w:cs="Calibri"/>
                <w:bdr w:val="none" w:sz="0" w:space="0" w:color="auto" w:frame="1"/>
              </w:rPr>
              <w:t xml:space="preserve">– </w:t>
            </w:r>
            <w:r w:rsidR="0044585C">
              <w:rPr>
                <w:rFonts w:ascii="Calibri" w:hAnsi="Calibri" w:cs="Calibri"/>
                <w:bdr w:val="none" w:sz="0" w:space="0" w:color="auto" w:frame="1"/>
              </w:rPr>
              <w:t xml:space="preserve">classes  are kept 2m away </w:t>
            </w:r>
          </w:p>
        </w:tc>
      </w:tr>
      <w:tr w:rsidR="006E31DB" w:rsidRPr="006E31DB" w:rsidTr="00577F4C">
        <w:trPr>
          <w:trHeight w:val="645"/>
        </w:trPr>
        <w:tc>
          <w:tcPr>
            <w:tcW w:w="8217" w:type="dxa"/>
            <w:tcBorders>
              <w:top w:val="nil"/>
              <w:left w:val="single" w:sz="4" w:space="0" w:color="auto"/>
              <w:bottom w:val="single" w:sz="4" w:space="0" w:color="auto"/>
              <w:right w:val="single" w:sz="4" w:space="0" w:color="auto"/>
            </w:tcBorders>
            <w:vAlign w:val="center"/>
            <w:hideMark/>
          </w:tcPr>
          <w:p w:rsidR="006E31DB" w:rsidRPr="006E31DB" w:rsidRDefault="006E31DB" w:rsidP="0044585C">
            <w:pPr>
              <w:rPr>
                <w:rFonts w:ascii="Calibri" w:hAnsi="Calibri" w:cs="Calibri"/>
              </w:rPr>
            </w:pPr>
            <w:r w:rsidRPr="006E31DB">
              <w:rPr>
                <w:rFonts w:ascii="Calibri" w:hAnsi="Calibri" w:cs="Calibri"/>
              </w:rPr>
              <w:t>Separate Breaks for each year group</w:t>
            </w:r>
            <w:r w:rsidR="0044585C">
              <w:rPr>
                <w:rFonts w:ascii="Calibri" w:hAnsi="Calibri" w:cs="Calibri"/>
              </w:rPr>
              <w:t>/individual bubble if infection rate is 4 or more in a class</w:t>
            </w:r>
          </w:p>
        </w:tc>
      </w:tr>
    </w:tbl>
    <w:p w:rsidR="00577F4C" w:rsidRDefault="00577F4C" w:rsidP="006E31DB">
      <w:pPr>
        <w:shd w:val="clear" w:color="auto" w:fill="FFFFFF"/>
        <w:textAlignment w:val="baseline"/>
        <w:rPr>
          <w:rFonts w:ascii="Calibri" w:hAnsi="Calibri" w:cs="Calibri"/>
          <w:i/>
          <w:iCs/>
          <w:color w:val="201F1E"/>
          <w:bdr w:val="none" w:sz="0" w:space="0" w:color="auto" w:frame="1"/>
          <w:lang w:eastAsia="en-GB"/>
        </w:rPr>
      </w:pPr>
    </w:p>
    <w:p w:rsidR="006E31DB" w:rsidRPr="006E31DB" w:rsidRDefault="006E31DB" w:rsidP="006E31DB">
      <w:pPr>
        <w:shd w:val="clear" w:color="auto" w:fill="FFFFFF"/>
        <w:textAlignment w:val="baseline"/>
        <w:rPr>
          <w:rFonts w:ascii="Calibri" w:hAnsi="Calibri" w:cs="Calibri"/>
          <w:color w:val="201F1E"/>
          <w:sz w:val="22"/>
          <w:szCs w:val="22"/>
          <w:lang w:eastAsia="en-GB"/>
        </w:rPr>
      </w:pPr>
      <w:r w:rsidRPr="006E31DB">
        <w:rPr>
          <w:rFonts w:ascii="Calibri" w:hAnsi="Calibri" w:cs="Calibri"/>
          <w:b/>
          <w:i/>
          <w:iCs/>
          <w:color w:val="201F1E"/>
          <w:bdr w:val="none" w:sz="0" w:space="0" w:color="auto" w:frame="1"/>
          <w:lang w:eastAsia="en-GB"/>
        </w:rPr>
        <w:lastRenderedPageBreak/>
        <w:t xml:space="preserve">If your child tests positive for </w:t>
      </w:r>
      <w:proofErr w:type="spellStart"/>
      <w:r w:rsidRPr="006E31DB">
        <w:rPr>
          <w:rFonts w:ascii="Calibri" w:hAnsi="Calibri" w:cs="Calibri"/>
          <w:b/>
          <w:i/>
          <w:iCs/>
          <w:color w:val="201F1E"/>
          <w:bdr w:val="none" w:sz="0" w:space="0" w:color="auto" w:frame="1"/>
          <w:lang w:eastAsia="en-GB"/>
        </w:rPr>
        <w:t>Covid</w:t>
      </w:r>
      <w:proofErr w:type="spellEnd"/>
      <w:r w:rsidRPr="006E31DB">
        <w:rPr>
          <w:rFonts w:ascii="Calibri" w:hAnsi="Calibri" w:cs="Calibri"/>
          <w:b/>
          <w:i/>
          <w:iCs/>
          <w:color w:val="201F1E"/>
          <w:bdr w:val="none" w:sz="0" w:space="0" w:color="auto" w:frame="1"/>
          <w:lang w:eastAsia="en-GB"/>
        </w:rPr>
        <w:t xml:space="preserve"> 19 using a PCR test, we would recommend that all members of the family conduct daily lateral flow tests for 5 days</w:t>
      </w:r>
      <w:r w:rsidRPr="006E31DB">
        <w:rPr>
          <w:rFonts w:ascii="Calibri" w:hAnsi="Calibri" w:cs="Calibri"/>
          <w:i/>
          <w:iCs/>
          <w:color w:val="201F1E"/>
          <w:bdr w:val="none" w:sz="0" w:space="0" w:color="auto" w:frame="1"/>
          <w:lang w:eastAsia="en-GB"/>
        </w:rPr>
        <w:t>.</w:t>
      </w:r>
    </w:p>
    <w:p w:rsidR="006E31DB" w:rsidRPr="006E31DB" w:rsidRDefault="006E31DB" w:rsidP="006E31DB">
      <w:pPr>
        <w:shd w:val="clear" w:color="auto" w:fill="FFFFFF"/>
        <w:textAlignment w:val="baseline"/>
        <w:rPr>
          <w:rFonts w:ascii="Calibri" w:hAnsi="Calibri" w:cs="Calibri"/>
          <w:color w:val="201F1E"/>
          <w:sz w:val="22"/>
          <w:szCs w:val="22"/>
          <w:lang w:eastAsia="en-GB"/>
        </w:rPr>
      </w:pPr>
      <w:r w:rsidRPr="006E31DB">
        <w:rPr>
          <w:rFonts w:ascii="Calibri" w:hAnsi="Calibri" w:cs="Calibri"/>
          <w:color w:val="201F1E"/>
          <w:bdr w:val="none" w:sz="0" w:space="0" w:color="auto" w:frame="1"/>
          <w:lang w:eastAsia="en-GB"/>
        </w:rPr>
        <w:t> </w:t>
      </w:r>
    </w:p>
    <w:p w:rsidR="006E31DB" w:rsidRPr="006E31DB" w:rsidRDefault="006E31DB" w:rsidP="006E31DB">
      <w:pPr>
        <w:shd w:val="clear" w:color="auto" w:fill="FFFFFF"/>
        <w:textAlignment w:val="baseline"/>
        <w:rPr>
          <w:rFonts w:ascii="Calibri" w:hAnsi="Calibri" w:cs="Calibri"/>
          <w:color w:val="201F1E"/>
          <w:sz w:val="22"/>
          <w:szCs w:val="22"/>
          <w:lang w:eastAsia="en-GB"/>
        </w:rPr>
      </w:pPr>
      <w:r w:rsidRPr="006E31DB">
        <w:rPr>
          <w:rFonts w:ascii="Calibri" w:hAnsi="Calibri" w:cs="Calibri"/>
          <w:i/>
          <w:iCs/>
          <w:color w:val="201F1E"/>
          <w:bdr w:val="none" w:sz="0" w:space="0" w:color="auto" w:frame="1"/>
          <w:lang w:eastAsia="en-GB"/>
        </w:rPr>
        <w:t>Parents should report results on the government website (</w:t>
      </w:r>
      <w:hyperlink r:id="rId8" w:tgtFrame="_blank" w:history="1">
        <w:r w:rsidRPr="006E31DB">
          <w:rPr>
            <w:rFonts w:ascii="Calibri" w:hAnsi="Calibri" w:cs="Calibri"/>
            <w:i/>
            <w:iCs/>
            <w:color w:val="0000FF"/>
            <w:u w:val="single"/>
            <w:bdr w:val="none" w:sz="0" w:space="0" w:color="auto" w:frame="1"/>
            <w:lang w:eastAsia="en-GB"/>
          </w:rPr>
          <w:t>https://www.gov.uk/report-covid19-result</w:t>
        </w:r>
      </w:hyperlink>
      <w:r w:rsidRPr="006E31DB">
        <w:rPr>
          <w:rFonts w:ascii="Calibri" w:hAnsi="Calibri" w:cs="Calibri"/>
          <w:i/>
          <w:iCs/>
          <w:color w:val="201F1E"/>
          <w:bdr w:val="none" w:sz="0" w:space="0" w:color="auto" w:frame="1"/>
          <w:lang w:eastAsia="en-GB"/>
        </w:rPr>
        <w:t>), but there is no need for parents to report negative results to school.</w:t>
      </w:r>
    </w:p>
    <w:p w:rsidR="0044585C" w:rsidRDefault="006E31DB" w:rsidP="0044585C">
      <w:pPr>
        <w:shd w:val="clear" w:color="auto" w:fill="FFFFFF"/>
        <w:textAlignment w:val="baseline"/>
        <w:rPr>
          <w:rFonts w:ascii="Calibri" w:hAnsi="Calibri" w:cs="Calibri"/>
          <w:color w:val="201F1E"/>
          <w:bdr w:val="none" w:sz="0" w:space="0" w:color="auto" w:frame="1"/>
          <w:lang w:eastAsia="en-GB"/>
        </w:rPr>
      </w:pPr>
      <w:r w:rsidRPr="006E31DB">
        <w:rPr>
          <w:rFonts w:ascii="Calibri" w:hAnsi="Calibri" w:cs="Calibri"/>
          <w:color w:val="201F1E"/>
          <w:bdr w:val="none" w:sz="0" w:space="0" w:color="auto" w:frame="1"/>
          <w:lang w:eastAsia="en-GB"/>
        </w:rPr>
        <w:t> </w:t>
      </w:r>
    </w:p>
    <w:p w:rsidR="006E31DB" w:rsidRPr="006E31DB" w:rsidRDefault="006E31DB" w:rsidP="0044585C">
      <w:pPr>
        <w:shd w:val="clear" w:color="auto" w:fill="FFFFFF"/>
        <w:textAlignment w:val="baseline"/>
        <w:rPr>
          <w:rFonts w:ascii="Calibri" w:hAnsi="Calibri" w:cs="Calibri"/>
          <w:color w:val="000000"/>
        </w:rPr>
      </w:pPr>
      <w:bookmarkStart w:id="0" w:name="_GoBack"/>
      <w:bookmarkEnd w:id="0"/>
      <w:r w:rsidRPr="006E31DB">
        <w:rPr>
          <w:rFonts w:ascii="Calibri" w:hAnsi="Calibri" w:cs="Calibri"/>
          <w:color w:val="000000"/>
        </w:rPr>
        <w:t>Following this period of time, we will review these additional measures.</w:t>
      </w:r>
    </w:p>
    <w:p w:rsidR="006E31DB" w:rsidRPr="006E31DB" w:rsidRDefault="006E31DB" w:rsidP="006E31DB">
      <w:pPr>
        <w:rPr>
          <w:rFonts w:ascii="Calibri" w:hAnsi="Calibri" w:cs="Calibri"/>
        </w:rPr>
      </w:pPr>
      <w:r w:rsidRPr="006E31DB">
        <w:rPr>
          <w:rFonts w:ascii="Calibri" w:hAnsi="Calibri" w:cs="Calibri"/>
        </w:rPr>
        <w:t>Currently, the most common strain of virus in the UK is called the Delta variant and we have seen a steep rise in COVID-19 cases recently. Evidence suggests the Delta variant spreads more easily than previous strains.  It is important that we are vigilant and follow public health messages to stop the spread of the virus</w:t>
      </w:r>
    </w:p>
    <w:p w:rsidR="006E31DB" w:rsidRPr="006E31DB" w:rsidRDefault="006E31DB" w:rsidP="006E31DB">
      <w:pPr>
        <w:rPr>
          <w:rFonts w:ascii="Calibri" w:hAnsi="Calibri" w:cs="Calibri"/>
        </w:rPr>
      </w:pPr>
    </w:p>
    <w:p w:rsidR="006E31DB" w:rsidRPr="006E31DB" w:rsidRDefault="006E31DB" w:rsidP="006E31DB">
      <w:pPr>
        <w:rPr>
          <w:rFonts w:ascii="Calibri" w:hAnsi="Calibri" w:cs="Calibri"/>
          <w:b/>
        </w:rPr>
      </w:pPr>
      <w:r w:rsidRPr="006E31DB">
        <w:rPr>
          <w:rFonts w:ascii="Calibri" w:hAnsi="Calibri" w:cs="Calibri"/>
          <w:b/>
        </w:rPr>
        <w:t>Household testing</w:t>
      </w:r>
    </w:p>
    <w:p w:rsidR="006E31DB" w:rsidRPr="006E31DB" w:rsidRDefault="006E31DB" w:rsidP="006E31DB">
      <w:pPr>
        <w:rPr>
          <w:rFonts w:ascii="Calibri" w:hAnsi="Calibri" w:cs="Calibri"/>
          <w:b/>
        </w:rPr>
      </w:pPr>
    </w:p>
    <w:p w:rsidR="006E31DB" w:rsidRPr="006E31DB" w:rsidRDefault="006E31DB" w:rsidP="006E31DB">
      <w:pPr>
        <w:spacing w:after="360"/>
        <w:rPr>
          <w:rFonts w:ascii="Calibri" w:hAnsi="Calibri" w:cs="Calibri"/>
          <w:color w:val="212B32"/>
        </w:rPr>
      </w:pPr>
      <w:r w:rsidRPr="006E31DB">
        <w:rPr>
          <w:rFonts w:ascii="Calibri" w:hAnsi="Calibri" w:cs="Calibri"/>
          <w:color w:val="212B32"/>
        </w:rPr>
        <w:t xml:space="preserve">Eligible household members should do a rapid test twice a week (every 3 to 4 days) to check if you have the virus. If people test positive and self-isolate, it helps stop the virus spreading.  Even if you’re vaccinated, there’s still a chance you can pass COVID-19 on, so you should keep getting tested regularly.  To access home test kits, please see the following link below: </w:t>
      </w:r>
      <w:hyperlink r:id="rId9" w:history="1">
        <w:r w:rsidRPr="006E31DB">
          <w:rPr>
            <w:rFonts w:ascii="Calibri" w:hAnsi="Calibri" w:cs="Calibri"/>
            <w:color w:val="0563C1"/>
            <w:u w:val="single"/>
          </w:rPr>
          <w:t>https://www.gov.uk/order-coronavirus-rapid-lateral-flow-tests</w:t>
        </w:r>
      </w:hyperlink>
      <w:r w:rsidRPr="006E31DB">
        <w:rPr>
          <w:rFonts w:ascii="Calibri" w:hAnsi="Calibri" w:cs="Calibri"/>
        </w:rPr>
        <w:t xml:space="preserve"> </w:t>
      </w:r>
    </w:p>
    <w:p w:rsidR="006E31DB" w:rsidRPr="006E31DB" w:rsidRDefault="006E31DB" w:rsidP="006E31DB">
      <w:pPr>
        <w:spacing w:line="276" w:lineRule="auto"/>
        <w:rPr>
          <w:rFonts w:ascii="Calibri" w:hAnsi="Calibri" w:cs="Calibri"/>
          <w:b/>
          <w:color w:val="000000"/>
          <w:lang w:eastAsia="en-GB"/>
        </w:rPr>
      </w:pPr>
      <w:r w:rsidRPr="006E31DB">
        <w:rPr>
          <w:rFonts w:ascii="Calibri" w:hAnsi="Calibri" w:cs="Calibri"/>
          <w:b/>
          <w:color w:val="000000"/>
          <w:lang w:eastAsia="en-GB"/>
        </w:rPr>
        <w:t>How to stop COVID-19 spreading</w:t>
      </w:r>
    </w:p>
    <w:p w:rsidR="006E31DB" w:rsidRPr="006E31DB" w:rsidRDefault="006E31DB" w:rsidP="006E31DB">
      <w:pPr>
        <w:spacing w:line="276" w:lineRule="auto"/>
        <w:rPr>
          <w:rFonts w:ascii="Calibri" w:hAnsi="Calibri" w:cs="Calibri"/>
          <w:color w:val="000000"/>
          <w:lang w:eastAsia="en-GB"/>
        </w:rPr>
      </w:pPr>
      <w:r w:rsidRPr="006E31DB">
        <w:rPr>
          <w:rFonts w:ascii="Calibri" w:hAnsi="Calibri" w:cs="Calibri"/>
          <w:color w:val="000000"/>
          <w:lang w:eastAsia="en-GB"/>
        </w:rPr>
        <w:t>There are things you can do to help reduce the risk of you and anyone you live with getting ill with COVID-19</w:t>
      </w:r>
    </w:p>
    <w:p w:rsidR="006E31DB" w:rsidRPr="006E31DB" w:rsidRDefault="006E31DB" w:rsidP="006E31DB">
      <w:pPr>
        <w:numPr>
          <w:ilvl w:val="0"/>
          <w:numId w:val="5"/>
        </w:numPr>
        <w:spacing w:line="276" w:lineRule="auto"/>
        <w:contextualSpacing/>
        <w:rPr>
          <w:rFonts w:ascii="Calibri" w:hAnsi="Calibri" w:cs="Calibri"/>
          <w:color w:val="000000"/>
          <w:lang w:eastAsia="en-GB"/>
        </w:rPr>
      </w:pPr>
      <w:r w:rsidRPr="006E31DB">
        <w:rPr>
          <w:rFonts w:ascii="Calibri" w:hAnsi="Calibri" w:cs="Calibri"/>
          <w:color w:val="000000"/>
          <w:lang w:eastAsia="en-GB"/>
        </w:rPr>
        <w:t>wash your hands with soap and water often – do this for at least 20 seconds</w:t>
      </w:r>
    </w:p>
    <w:p w:rsidR="006E31DB" w:rsidRPr="006E31DB" w:rsidRDefault="006E31DB" w:rsidP="006E31DB">
      <w:pPr>
        <w:numPr>
          <w:ilvl w:val="0"/>
          <w:numId w:val="5"/>
        </w:numPr>
        <w:spacing w:line="276" w:lineRule="auto"/>
        <w:contextualSpacing/>
        <w:rPr>
          <w:rFonts w:ascii="Calibri" w:hAnsi="Calibri" w:cs="Calibri"/>
          <w:color w:val="000000"/>
          <w:lang w:eastAsia="en-GB"/>
        </w:rPr>
      </w:pPr>
      <w:r w:rsidRPr="006E31DB">
        <w:rPr>
          <w:rFonts w:ascii="Calibri" w:hAnsi="Calibri" w:cs="Calibri"/>
          <w:color w:val="000000"/>
          <w:lang w:eastAsia="en-GB"/>
        </w:rPr>
        <w:t>use hand sanitiser gel if soap and water are not available</w:t>
      </w:r>
    </w:p>
    <w:p w:rsidR="006E31DB" w:rsidRPr="006E31DB" w:rsidRDefault="006E31DB" w:rsidP="006E31DB">
      <w:pPr>
        <w:numPr>
          <w:ilvl w:val="0"/>
          <w:numId w:val="5"/>
        </w:numPr>
        <w:spacing w:line="276" w:lineRule="auto"/>
        <w:contextualSpacing/>
        <w:rPr>
          <w:rFonts w:ascii="Calibri" w:hAnsi="Calibri" w:cs="Calibri"/>
          <w:color w:val="000000"/>
          <w:lang w:eastAsia="en-GB"/>
        </w:rPr>
      </w:pPr>
      <w:r w:rsidRPr="006E31DB">
        <w:rPr>
          <w:rFonts w:ascii="Calibri" w:hAnsi="Calibri" w:cs="Calibri"/>
          <w:color w:val="000000"/>
          <w:lang w:eastAsia="en-GB"/>
        </w:rPr>
        <w:t>wash your hands as soon as you get home</w:t>
      </w:r>
    </w:p>
    <w:p w:rsidR="006E31DB" w:rsidRPr="006E31DB" w:rsidRDefault="006E31DB" w:rsidP="006E31DB">
      <w:pPr>
        <w:numPr>
          <w:ilvl w:val="0"/>
          <w:numId w:val="5"/>
        </w:numPr>
        <w:spacing w:line="276" w:lineRule="auto"/>
        <w:contextualSpacing/>
        <w:rPr>
          <w:rFonts w:ascii="Calibri" w:hAnsi="Calibri" w:cs="Calibri"/>
          <w:color w:val="000000"/>
          <w:lang w:eastAsia="en-GB"/>
        </w:rPr>
      </w:pPr>
      <w:r w:rsidRPr="006E31DB">
        <w:rPr>
          <w:rFonts w:ascii="Calibri" w:hAnsi="Calibri" w:cs="Calibri"/>
          <w:color w:val="000000"/>
          <w:lang w:eastAsia="en-GB"/>
        </w:rPr>
        <w:t>cover your mouth and nose with a tissue or your sleeve (not your hands) when you cough or sneeze</w:t>
      </w:r>
    </w:p>
    <w:p w:rsidR="006E31DB" w:rsidRPr="006E31DB" w:rsidRDefault="006E31DB" w:rsidP="006E31DB">
      <w:pPr>
        <w:numPr>
          <w:ilvl w:val="0"/>
          <w:numId w:val="5"/>
        </w:numPr>
        <w:spacing w:line="276" w:lineRule="auto"/>
        <w:contextualSpacing/>
        <w:rPr>
          <w:rFonts w:ascii="Calibri" w:hAnsi="Calibri" w:cs="Calibri"/>
          <w:color w:val="000000"/>
          <w:lang w:eastAsia="en-GB"/>
        </w:rPr>
      </w:pPr>
      <w:r w:rsidRPr="006E31DB">
        <w:rPr>
          <w:rFonts w:ascii="Calibri" w:hAnsi="Calibri" w:cs="Calibri"/>
          <w:color w:val="000000"/>
          <w:lang w:eastAsia="en-GB"/>
        </w:rPr>
        <w:t>put used tissues in the bin immediately and wash your hands afterwards</w:t>
      </w:r>
    </w:p>
    <w:p w:rsidR="006E31DB" w:rsidRPr="006E31DB" w:rsidRDefault="006E31DB" w:rsidP="006E31DB">
      <w:pPr>
        <w:spacing w:line="276" w:lineRule="auto"/>
        <w:rPr>
          <w:rFonts w:ascii="Calibri" w:hAnsi="Calibri" w:cs="Calibri"/>
          <w:b/>
          <w:color w:val="000000"/>
          <w:lang w:eastAsia="en-GB"/>
        </w:rPr>
      </w:pPr>
    </w:p>
    <w:p w:rsidR="006E31DB" w:rsidRPr="006E31DB" w:rsidRDefault="006E31DB" w:rsidP="006E31DB">
      <w:pPr>
        <w:spacing w:line="276" w:lineRule="auto"/>
        <w:rPr>
          <w:rFonts w:ascii="Calibri" w:hAnsi="Calibri" w:cs="Calibri"/>
          <w:color w:val="000000"/>
          <w:lang w:eastAsia="en-GB"/>
        </w:rPr>
      </w:pPr>
      <w:r w:rsidRPr="006E31DB">
        <w:rPr>
          <w:rFonts w:ascii="Calibri" w:hAnsi="Calibri" w:cs="Calibri"/>
          <w:b/>
          <w:color w:val="000000"/>
          <w:lang w:eastAsia="en-GB"/>
        </w:rPr>
        <w:t>Further Information</w:t>
      </w:r>
    </w:p>
    <w:p w:rsidR="006E31DB" w:rsidRPr="006E31DB" w:rsidRDefault="006E31DB" w:rsidP="006E31DB">
      <w:pPr>
        <w:spacing w:line="276" w:lineRule="auto"/>
        <w:rPr>
          <w:rFonts w:ascii="Calibri" w:hAnsi="Calibri" w:cs="Calibri"/>
          <w:color w:val="0563C1"/>
          <w:u w:val="single"/>
          <w:lang w:eastAsia="en-GB"/>
        </w:rPr>
      </w:pPr>
      <w:r w:rsidRPr="006E31DB">
        <w:rPr>
          <w:rFonts w:ascii="Calibri" w:hAnsi="Calibri" w:cs="Calibri"/>
          <w:color w:val="000000"/>
          <w:lang w:eastAsia="en-GB"/>
        </w:rPr>
        <w:t xml:space="preserve">Further information is available at </w:t>
      </w:r>
      <w:hyperlink r:id="rId10" w:history="1">
        <w:r w:rsidRPr="006E31DB">
          <w:rPr>
            <w:rFonts w:ascii="Calibri" w:hAnsi="Calibri" w:cs="Calibri"/>
            <w:color w:val="0563C1"/>
            <w:u w:val="single"/>
            <w:lang w:eastAsia="en-GB"/>
          </w:rPr>
          <w:t>https://www.nhs.uk/conditions/coronavirus-covid-19/</w:t>
        </w:r>
      </w:hyperlink>
    </w:p>
    <w:p w:rsidR="006E31DB" w:rsidRPr="006E31DB" w:rsidRDefault="006E31DB" w:rsidP="006E31DB">
      <w:pPr>
        <w:spacing w:line="276" w:lineRule="auto"/>
        <w:rPr>
          <w:rFonts w:ascii="Calibri" w:hAnsi="Calibri" w:cs="Calibri"/>
          <w:color w:val="000000"/>
          <w:lang w:eastAsia="en-GB"/>
        </w:rPr>
      </w:pPr>
    </w:p>
    <w:p w:rsidR="006E31DB" w:rsidRPr="006E31DB" w:rsidRDefault="006E31DB" w:rsidP="006E31DB">
      <w:pPr>
        <w:spacing w:line="276" w:lineRule="auto"/>
        <w:rPr>
          <w:rFonts w:ascii="Calibri" w:hAnsi="Calibri" w:cs="Calibri"/>
          <w:b/>
          <w:color w:val="000000"/>
          <w:lang w:eastAsia="en-GB"/>
        </w:rPr>
      </w:pPr>
      <w:r w:rsidRPr="006E31DB">
        <w:rPr>
          <w:rFonts w:ascii="Calibri" w:hAnsi="Calibri" w:cs="Calibri"/>
          <w:b/>
          <w:color w:val="000000"/>
          <w:lang w:eastAsia="en-GB"/>
        </w:rPr>
        <w:t>Symptoms of COVID 19</w:t>
      </w:r>
    </w:p>
    <w:p w:rsidR="006E31DB" w:rsidRPr="006E31DB" w:rsidRDefault="006E31DB" w:rsidP="006E31DB">
      <w:pPr>
        <w:spacing w:line="276" w:lineRule="auto"/>
        <w:rPr>
          <w:rFonts w:ascii="Calibri" w:hAnsi="Calibri" w:cs="Calibri"/>
          <w:color w:val="000000"/>
          <w:lang w:eastAsia="en-GB"/>
        </w:rPr>
      </w:pPr>
      <w:r w:rsidRPr="006E31DB">
        <w:rPr>
          <w:rFonts w:ascii="Calibri" w:hAnsi="Calibri" w:cs="Calibri"/>
          <w:color w:val="000000"/>
          <w:lang w:eastAsia="en-GB"/>
        </w:rPr>
        <w:t>The most common symptoms of coronavirus (COVID-19) are recent onset of:</w:t>
      </w:r>
    </w:p>
    <w:p w:rsidR="006E31DB" w:rsidRPr="006E31DB" w:rsidRDefault="006E31DB" w:rsidP="006E31DB">
      <w:pPr>
        <w:numPr>
          <w:ilvl w:val="0"/>
          <w:numId w:val="6"/>
        </w:numPr>
        <w:spacing w:line="276" w:lineRule="auto"/>
        <w:contextualSpacing/>
        <w:rPr>
          <w:rFonts w:ascii="Calibri" w:hAnsi="Calibri" w:cs="Calibri"/>
          <w:color w:val="000000"/>
          <w:lang w:eastAsia="en-GB"/>
        </w:rPr>
      </w:pPr>
      <w:r w:rsidRPr="006E31DB">
        <w:rPr>
          <w:rFonts w:ascii="Calibri" w:hAnsi="Calibri" w:cs="Calibri"/>
          <w:color w:val="000000"/>
          <w:lang w:eastAsia="en-GB"/>
        </w:rPr>
        <w:t>new continuous cough and/or</w:t>
      </w:r>
    </w:p>
    <w:p w:rsidR="006E31DB" w:rsidRPr="006E31DB" w:rsidRDefault="006E31DB" w:rsidP="006E31DB">
      <w:pPr>
        <w:numPr>
          <w:ilvl w:val="0"/>
          <w:numId w:val="6"/>
        </w:numPr>
        <w:spacing w:line="276" w:lineRule="auto"/>
        <w:contextualSpacing/>
        <w:rPr>
          <w:rFonts w:ascii="Calibri" w:hAnsi="Calibri" w:cs="Calibri"/>
          <w:color w:val="000000"/>
          <w:lang w:eastAsia="en-GB"/>
        </w:rPr>
      </w:pPr>
      <w:r w:rsidRPr="006E31DB">
        <w:rPr>
          <w:rFonts w:ascii="Calibri" w:hAnsi="Calibri" w:cs="Calibri"/>
          <w:color w:val="000000"/>
          <w:lang w:eastAsia="en-GB"/>
        </w:rPr>
        <w:t>high temperature and/or</w:t>
      </w:r>
    </w:p>
    <w:p w:rsidR="006E31DB" w:rsidRPr="006E31DB" w:rsidRDefault="006E31DB" w:rsidP="006E31DB">
      <w:pPr>
        <w:numPr>
          <w:ilvl w:val="0"/>
          <w:numId w:val="6"/>
        </w:numPr>
        <w:spacing w:line="276" w:lineRule="auto"/>
        <w:contextualSpacing/>
        <w:rPr>
          <w:rFonts w:ascii="Calibri" w:hAnsi="Calibri" w:cs="Calibri"/>
          <w:color w:val="000000"/>
          <w:lang w:eastAsia="en-GB"/>
        </w:rPr>
      </w:pPr>
      <w:r w:rsidRPr="006E31DB">
        <w:rPr>
          <w:rFonts w:ascii="Calibri" w:hAnsi="Calibri" w:cs="Calibri"/>
          <w:color w:val="000000"/>
          <w:lang w:eastAsia="en-GB"/>
        </w:rPr>
        <w:t>a loss of, or change in, normal sense of taste or smell (anosmia)</w:t>
      </w:r>
    </w:p>
    <w:p w:rsidR="006E31DB" w:rsidRPr="006E31DB" w:rsidRDefault="006E31DB" w:rsidP="006E31DB">
      <w:pPr>
        <w:spacing w:line="276" w:lineRule="auto"/>
        <w:rPr>
          <w:rFonts w:ascii="Calibri" w:hAnsi="Calibri" w:cs="Calibri"/>
          <w:color w:val="000000"/>
          <w:lang w:eastAsia="en-GB"/>
        </w:rPr>
      </w:pPr>
      <w:r w:rsidRPr="006E31DB">
        <w:rPr>
          <w:rFonts w:ascii="Calibri" w:hAnsi="Calibri" w:cs="Calibri"/>
          <w:color w:val="000000"/>
          <w:lang w:eastAsia="en-GB"/>
        </w:rPr>
        <w:t>For most people, coronavirus (COVID-19) will be a mild illness.</w:t>
      </w:r>
    </w:p>
    <w:p w:rsidR="006E31DB" w:rsidRPr="006E31DB" w:rsidRDefault="006E31DB" w:rsidP="006E31DB">
      <w:pPr>
        <w:spacing w:line="276" w:lineRule="auto"/>
        <w:rPr>
          <w:rFonts w:ascii="Calibri" w:hAnsi="Calibri" w:cs="Calibri"/>
          <w:color w:val="000000"/>
          <w:lang w:eastAsia="en-GB"/>
        </w:rPr>
      </w:pPr>
    </w:p>
    <w:p w:rsidR="006E31DB" w:rsidRPr="006E31DB" w:rsidRDefault="006E31DB" w:rsidP="006E31DB">
      <w:pPr>
        <w:spacing w:line="276" w:lineRule="auto"/>
        <w:rPr>
          <w:rFonts w:ascii="Calibri" w:hAnsi="Calibri" w:cs="Calibri"/>
          <w:color w:val="000000"/>
          <w:lang w:eastAsia="en-GB"/>
        </w:rPr>
      </w:pPr>
      <w:r w:rsidRPr="006E31DB">
        <w:rPr>
          <w:rFonts w:ascii="Calibri" w:hAnsi="Calibri" w:cs="Calibri"/>
          <w:color w:val="000000"/>
          <w:lang w:eastAsia="en-GB"/>
        </w:rPr>
        <w:lastRenderedPageBreak/>
        <w:t xml:space="preserve">If your child does develop symptoms, you can seek advice from NHS 111 at </w:t>
      </w:r>
      <w:hyperlink r:id="rId11" w:history="1">
        <w:r w:rsidRPr="006E31DB">
          <w:rPr>
            <w:rFonts w:ascii="Calibri" w:hAnsi="Calibri" w:cs="Calibri"/>
            <w:color w:val="0563C1"/>
            <w:u w:val="single"/>
            <w:lang w:eastAsia="en-GB"/>
          </w:rPr>
          <w:t>https://www.nhs.uk/conditions/coronavirus-covid-19/check-if-you-have-coronavirus-symptoms/</w:t>
        </w:r>
      </w:hyperlink>
      <w:r w:rsidRPr="006E31DB">
        <w:rPr>
          <w:rFonts w:ascii="Calibri" w:hAnsi="Calibri" w:cs="Calibri"/>
          <w:color w:val="000000"/>
          <w:lang w:eastAsia="en-GB"/>
        </w:rPr>
        <w:t>or by phoning 119.</w:t>
      </w:r>
    </w:p>
    <w:p w:rsidR="006E31DB" w:rsidRPr="006E31DB" w:rsidRDefault="006E31DB" w:rsidP="006E31DB">
      <w:pPr>
        <w:spacing w:line="276" w:lineRule="auto"/>
        <w:rPr>
          <w:rFonts w:ascii="Calibri" w:hAnsi="Calibri" w:cs="Calibri"/>
          <w:b/>
          <w:color w:val="000000"/>
          <w:lang w:eastAsia="en-GB"/>
        </w:rPr>
      </w:pPr>
    </w:p>
    <w:p w:rsidR="006E31DB" w:rsidRPr="006E31DB" w:rsidRDefault="006E31DB" w:rsidP="006E31DB">
      <w:pPr>
        <w:spacing w:line="276" w:lineRule="auto"/>
        <w:rPr>
          <w:rFonts w:ascii="Calibri" w:hAnsi="Calibri" w:cs="Calibri"/>
          <w:color w:val="000000"/>
          <w:lang w:eastAsia="en-GB"/>
        </w:rPr>
      </w:pPr>
      <w:r w:rsidRPr="006E31DB">
        <w:rPr>
          <w:rFonts w:ascii="Calibri" w:hAnsi="Calibri" w:cs="Calibri"/>
          <w:color w:val="000000"/>
          <w:lang w:eastAsia="en-GB"/>
        </w:rPr>
        <w:t>Thank you all for your continued support in helping keep our community safe.</w:t>
      </w:r>
    </w:p>
    <w:p w:rsidR="006E31DB" w:rsidRPr="006E31DB" w:rsidRDefault="006E31DB" w:rsidP="006E31DB">
      <w:pPr>
        <w:spacing w:line="276" w:lineRule="auto"/>
        <w:rPr>
          <w:rFonts w:ascii="Calibri" w:hAnsi="Calibri" w:cs="Calibri"/>
          <w:color w:val="000000"/>
          <w:lang w:eastAsia="en-GB"/>
        </w:rPr>
      </w:pPr>
    </w:p>
    <w:p w:rsidR="006E31DB" w:rsidRPr="006E31DB" w:rsidRDefault="006E31DB" w:rsidP="006E31DB">
      <w:pPr>
        <w:spacing w:line="276" w:lineRule="auto"/>
        <w:rPr>
          <w:rFonts w:ascii="Calibri" w:hAnsi="Calibri" w:cs="Calibri"/>
          <w:color w:val="000000"/>
          <w:lang w:eastAsia="en-GB"/>
        </w:rPr>
      </w:pPr>
      <w:r w:rsidRPr="006E31DB">
        <w:rPr>
          <w:rFonts w:ascii="Calibri" w:hAnsi="Calibri" w:cs="Calibri"/>
          <w:color w:val="000000"/>
          <w:lang w:eastAsia="en-GB"/>
        </w:rPr>
        <w:t>Yours sincerely,</w:t>
      </w:r>
    </w:p>
    <w:p w:rsidR="006E31DB" w:rsidRPr="006E31DB" w:rsidRDefault="006E31DB" w:rsidP="006E31DB">
      <w:pPr>
        <w:spacing w:line="276" w:lineRule="auto"/>
        <w:rPr>
          <w:rFonts w:ascii="Calibri" w:hAnsi="Calibri" w:cs="Calibri"/>
          <w:color w:val="000000"/>
          <w:lang w:eastAsia="en-GB"/>
        </w:rPr>
      </w:pPr>
    </w:p>
    <w:p w:rsidR="006E31DB" w:rsidRPr="006E31DB" w:rsidRDefault="006E31DB" w:rsidP="006E31DB">
      <w:pPr>
        <w:spacing w:line="276" w:lineRule="auto"/>
        <w:rPr>
          <w:rFonts w:ascii="Calibri" w:hAnsi="Calibri" w:cs="Calibri"/>
          <w:color w:val="000000"/>
          <w:lang w:eastAsia="en-GB"/>
        </w:rPr>
      </w:pPr>
    </w:p>
    <w:p w:rsidR="006E31DB" w:rsidRPr="006E31DB" w:rsidRDefault="006E31DB" w:rsidP="006E31DB">
      <w:pPr>
        <w:spacing w:line="276" w:lineRule="auto"/>
        <w:rPr>
          <w:rFonts w:ascii="Calibri" w:hAnsi="Calibri" w:cs="Calibri"/>
          <w:color w:val="000000"/>
          <w:lang w:eastAsia="en-GB"/>
        </w:rPr>
      </w:pPr>
    </w:p>
    <w:p w:rsidR="006E31DB" w:rsidRPr="006E31DB" w:rsidRDefault="006E31DB" w:rsidP="006E31DB">
      <w:pPr>
        <w:spacing w:line="276" w:lineRule="auto"/>
        <w:rPr>
          <w:rFonts w:ascii="Calibri" w:hAnsi="Calibri" w:cs="Calibri"/>
          <w:color w:val="000000"/>
          <w:lang w:eastAsia="en-GB"/>
        </w:rPr>
      </w:pPr>
      <w:r w:rsidRPr="006E31DB">
        <w:rPr>
          <w:rFonts w:ascii="Calibri" w:hAnsi="Calibri" w:cs="Calibri"/>
          <w:color w:val="000000"/>
          <w:lang w:eastAsia="en-GB"/>
        </w:rPr>
        <w:t>Julie Simons</w:t>
      </w:r>
    </w:p>
    <w:p w:rsidR="006E31DB" w:rsidRPr="006E31DB" w:rsidRDefault="006E31DB" w:rsidP="006E31DB">
      <w:pPr>
        <w:rPr>
          <w:rFonts w:ascii="Calibri" w:hAnsi="Calibri" w:cs="Calibri"/>
        </w:rPr>
      </w:pPr>
      <w:proofErr w:type="spellStart"/>
      <w:r w:rsidRPr="006E31DB">
        <w:rPr>
          <w:rFonts w:ascii="Calibri" w:hAnsi="Calibri" w:cs="Calibri"/>
          <w:color w:val="000000"/>
          <w:lang w:eastAsia="en-GB"/>
        </w:rPr>
        <w:t>Headteacher</w:t>
      </w:r>
      <w:proofErr w:type="spellEnd"/>
    </w:p>
    <w:p w:rsidR="00845075" w:rsidRPr="00FB2B71" w:rsidRDefault="00845075" w:rsidP="00845075">
      <w:pPr>
        <w:jc w:val="both"/>
        <w:rPr>
          <w:sz w:val="22"/>
          <w:szCs w:val="22"/>
        </w:rPr>
      </w:pPr>
    </w:p>
    <w:sectPr w:rsidR="00845075" w:rsidRPr="00FB2B71" w:rsidSect="00535A0A">
      <w:pgSz w:w="11906" w:h="16838"/>
      <w:pgMar w:top="1440"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5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9A3AB0"/>
    <w:multiLevelType w:val="hybridMultilevel"/>
    <w:tmpl w:val="7F2C2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A239A"/>
    <w:multiLevelType w:val="hybridMultilevel"/>
    <w:tmpl w:val="98E02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86EA1"/>
    <w:multiLevelType w:val="hybridMultilevel"/>
    <w:tmpl w:val="AB1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3C"/>
    <w:rsid w:val="000058ED"/>
    <w:rsid w:val="000324F8"/>
    <w:rsid w:val="0004640E"/>
    <w:rsid w:val="00053C4D"/>
    <w:rsid w:val="000750A1"/>
    <w:rsid w:val="000A0A8C"/>
    <w:rsid w:val="000A72D5"/>
    <w:rsid w:val="000E19CB"/>
    <w:rsid w:val="00100B79"/>
    <w:rsid w:val="001041D5"/>
    <w:rsid w:val="001113B0"/>
    <w:rsid w:val="00126016"/>
    <w:rsid w:val="0014129E"/>
    <w:rsid w:val="00141DE1"/>
    <w:rsid w:val="00143927"/>
    <w:rsid w:val="00176AF3"/>
    <w:rsid w:val="00194C5F"/>
    <w:rsid w:val="001A208E"/>
    <w:rsid w:val="001B441A"/>
    <w:rsid w:val="001F3C0B"/>
    <w:rsid w:val="001F75C6"/>
    <w:rsid w:val="002025D0"/>
    <w:rsid w:val="00241E30"/>
    <w:rsid w:val="00245320"/>
    <w:rsid w:val="002803E7"/>
    <w:rsid w:val="002B6D36"/>
    <w:rsid w:val="002D42C5"/>
    <w:rsid w:val="00301B8E"/>
    <w:rsid w:val="003436B8"/>
    <w:rsid w:val="003728E2"/>
    <w:rsid w:val="00392243"/>
    <w:rsid w:val="003A7D13"/>
    <w:rsid w:val="003D281B"/>
    <w:rsid w:val="003E79D1"/>
    <w:rsid w:val="004140E9"/>
    <w:rsid w:val="0043302D"/>
    <w:rsid w:val="00433153"/>
    <w:rsid w:val="004362EC"/>
    <w:rsid w:val="0044585C"/>
    <w:rsid w:val="004574A6"/>
    <w:rsid w:val="004679AD"/>
    <w:rsid w:val="004B0362"/>
    <w:rsid w:val="004C633C"/>
    <w:rsid w:val="00510B3B"/>
    <w:rsid w:val="00535A0A"/>
    <w:rsid w:val="00577F4C"/>
    <w:rsid w:val="00580915"/>
    <w:rsid w:val="005828C3"/>
    <w:rsid w:val="00595EF1"/>
    <w:rsid w:val="005C16FF"/>
    <w:rsid w:val="005C4300"/>
    <w:rsid w:val="005C71C0"/>
    <w:rsid w:val="0064117B"/>
    <w:rsid w:val="0065771A"/>
    <w:rsid w:val="00663542"/>
    <w:rsid w:val="0066654D"/>
    <w:rsid w:val="006E31DB"/>
    <w:rsid w:val="006F787E"/>
    <w:rsid w:val="00724856"/>
    <w:rsid w:val="0073226B"/>
    <w:rsid w:val="007358CF"/>
    <w:rsid w:val="00741683"/>
    <w:rsid w:val="007830E5"/>
    <w:rsid w:val="007F5DC0"/>
    <w:rsid w:val="00845075"/>
    <w:rsid w:val="008A4B52"/>
    <w:rsid w:val="008B20F6"/>
    <w:rsid w:val="008C7055"/>
    <w:rsid w:val="008E5FCC"/>
    <w:rsid w:val="00926858"/>
    <w:rsid w:val="00935834"/>
    <w:rsid w:val="00963E23"/>
    <w:rsid w:val="00984AE4"/>
    <w:rsid w:val="009C1766"/>
    <w:rsid w:val="00A07BFA"/>
    <w:rsid w:val="00A2278E"/>
    <w:rsid w:val="00A5152C"/>
    <w:rsid w:val="00A65946"/>
    <w:rsid w:val="00AA5A08"/>
    <w:rsid w:val="00AA67FA"/>
    <w:rsid w:val="00AB4D5C"/>
    <w:rsid w:val="00AD3ACD"/>
    <w:rsid w:val="00AD5F79"/>
    <w:rsid w:val="00AE41E3"/>
    <w:rsid w:val="00AE5E95"/>
    <w:rsid w:val="00AF1F6B"/>
    <w:rsid w:val="00BC01DF"/>
    <w:rsid w:val="00C34736"/>
    <w:rsid w:val="00CB56ED"/>
    <w:rsid w:val="00CB726F"/>
    <w:rsid w:val="00CE24EA"/>
    <w:rsid w:val="00D1764F"/>
    <w:rsid w:val="00D440EC"/>
    <w:rsid w:val="00D670A2"/>
    <w:rsid w:val="00D734A8"/>
    <w:rsid w:val="00D76969"/>
    <w:rsid w:val="00D81110"/>
    <w:rsid w:val="00D9303A"/>
    <w:rsid w:val="00E01E34"/>
    <w:rsid w:val="00E65AEA"/>
    <w:rsid w:val="00E90609"/>
    <w:rsid w:val="00E90D86"/>
    <w:rsid w:val="00EA3B6F"/>
    <w:rsid w:val="00EC7E2F"/>
    <w:rsid w:val="00EE2E29"/>
    <w:rsid w:val="00EE522C"/>
    <w:rsid w:val="00F304E4"/>
    <w:rsid w:val="00F66111"/>
    <w:rsid w:val="00FB010A"/>
    <w:rsid w:val="00FB2B71"/>
    <w:rsid w:val="00FC3BD0"/>
    <w:rsid w:val="00FD2730"/>
    <w:rsid w:val="00FE3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6FCE634"/>
  <w15:docId w15:val="{FFA08120-7304-4EFA-81E4-A84CC560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8ED"/>
    <w:rPr>
      <w:sz w:val="24"/>
      <w:szCs w:val="24"/>
      <w:lang w:val="en-GB"/>
    </w:rPr>
  </w:style>
  <w:style w:type="paragraph" w:styleId="Heading1">
    <w:name w:val="heading 1"/>
    <w:basedOn w:val="Normal"/>
    <w:next w:val="Normal"/>
    <w:link w:val="Heading1Char"/>
    <w:qFormat/>
    <w:rsid w:val="00A659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140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5A0A"/>
    <w:rPr>
      <w:color w:val="0000FF"/>
      <w:u w:val="single"/>
    </w:rPr>
  </w:style>
  <w:style w:type="character" w:customStyle="1" w:styleId="Heading1Char">
    <w:name w:val="Heading 1 Char"/>
    <w:basedOn w:val="DefaultParagraphFont"/>
    <w:link w:val="Heading1"/>
    <w:rsid w:val="00A65946"/>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next w:val="Normal"/>
    <w:link w:val="TitleChar"/>
    <w:qFormat/>
    <w:rsid w:val="00A659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65946"/>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A65946"/>
    <w:pPr>
      <w:ind w:left="720"/>
      <w:contextualSpacing/>
    </w:pPr>
  </w:style>
  <w:style w:type="character" w:customStyle="1" w:styleId="Heading2Char">
    <w:name w:val="Heading 2 Char"/>
    <w:basedOn w:val="DefaultParagraphFont"/>
    <w:link w:val="Heading2"/>
    <w:rsid w:val="004140E9"/>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rsid w:val="00A2278E"/>
    <w:rPr>
      <w:rFonts w:ascii="Tahoma" w:hAnsi="Tahoma" w:cs="Tahoma"/>
      <w:sz w:val="16"/>
      <w:szCs w:val="16"/>
    </w:rPr>
  </w:style>
  <w:style w:type="character" w:customStyle="1" w:styleId="BalloonTextChar">
    <w:name w:val="Balloon Text Char"/>
    <w:basedOn w:val="DefaultParagraphFont"/>
    <w:link w:val="BalloonText"/>
    <w:rsid w:val="00A2278E"/>
    <w:rPr>
      <w:rFonts w:ascii="Tahoma" w:hAnsi="Tahoma" w:cs="Tahoma"/>
      <w:sz w:val="16"/>
      <w:szCs w:val="16"/>
      <w:lang w:val="en-GB"/>
    </w:rPr>
  </w:style>
  <w:style w:type="paragraph" w:styleId="NormalWeb">
    <w:name w:val="Normal (Web)"/>
    <w:basedOn w:val="Normal"/>
    <w:uiPriority w:val="99"/>
    <w:unhideWhenUsed/>
    <w:rsid w:val="00053C4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9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report-covid19-resu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tanley-ao@st-annesstanley.liverpool.sch.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hs.uk/conditions/coronavirus-covid-19/check-if-you-have-coronavirus-symptoms/" TargetMode="External"/><Relationship Id="rId5" Type="http://schemas.openxmlformats.org/officeDocument/2006/relationships/webSettings" Target="webSettings.xml"/><Relationship Id="rId10" Type="http://schemas.openxmlformats.org/officeDocument/2006/relationships/hyperlink" Target="https://www.nhs.uk/conditions/coronavirus-covid-19/" TargetMode="External"/><Relationship Id="rId4" Type="http://schemas.openxmlformats.org/officeDocument/2006/relationships/settings" Target="settings.xml"/><Relationship Id="rId9" Type="http://schemas.openxmlformats.org/officeDocument/2006/relationships/hyperlink" Target="https://www.gov.uk/order-coronavirus-rapid-lateral-flow-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75E59-3500-4C9D-AC70-D03BB8C3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 Anne’s (Stanley) CE School</vt:lpstr>
    </vt:vector>
  </TitlesOfParts>
  <Company>St Annes (Stanley) Primary School</Company>
  <LinksUpToDate>false</LinksUpToDate>
  <CharactersWithSpaces>4404</CharactersWithSpaces>
  <SharedDoc>false</SharedDoc>
  <HLinks>
    <vt:vector size="6" baseType="variant">
      <vt:variant>
        <vt:i4>393248</vt:i4>
      </vt:variant>
      <vt:variant>
        <vt:i4>0</vt:i4>
      </vt:variant>
      <vt:variant>
        <vt:i4>0</vt:i4>
      </vt:variant>
      <vt:variant>
        <vt:i4>5</vt:i4>
      </vt:variant>
      <vt:variant>
        <vt:lpwstr>mailto:Stanley-ao@st-annesstanley.liverpool.sch.uk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Anne’s (Stanley) CE School</dc:title>
  <dc:creator>stanley-ao</dc:creator>
  <cp:lastModifiedBy>Julie Head</cp:lastModifiedBy>
  <cp:revision>2</cp:revision>
  <cp:lastPrinted>2020-11-02T13:49:00Z</cp:lastPrinted>
  <dcterms:created xsi:type="dcterms:W3CDTF">2021-11-22T16:48:00Z</dcterms:created>
  <dcterms:modified xsi:type="dcterms:W3CDTF">2021-11-22T16:48:00Z</dcterms:modified>
</cp:coreProperties>
</file>